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17611" w14:textId="13C9453A" w:rsidR="0097776E" w:rsidRPr="001A0B47" w:rsidRDefault="00B16130" w:rsidP="00374CCD">
      <w:pPr>
        <w:spacing w:after="0" w:line="480" w:lineRule="auto"/>
        <w:jc w:val="center"/>
        <w:rPr>
          <w:rFonts w:ascii="Times New Roman" w:hAnsi="Times New Roman" w:cs="Times New Roman"/>
          <w:b/>
          <w:bCs/>
          <w:color w:val="C00000"/>
          <w:sz w:val="32"/>
          <w:szCs w:val="32"/>
        </w:rPr>
      </w:pPr>
      <w:r w:rsidRPr="001A0B47">
        <w:rPr>
          <w:rFonts w:ascii="Times New Roman" w:hAnsi="Times New Roman" w:cs="Times New Roman"/>
          <w:b/>
          <w:bCs/>
          <w:color w:val="C00000"/>
          <w:sz w:val="32"/>
          <w:szCs w:val="32"/>
        </w:rPr>
        <w:t>Indigenous</w:t>
      </w:r>
      <w:r w:rsidR="00412F57" w:rsidRPr="001A0B47">
        <w:rPr>
          <w:rFonts w:ascii="Times New Roman" w:hAnsi="Times New Roman" w:cs="Times New Roman"/>
          <w:b/>
          <w:bCs/>
          <w:color w:val="C00000"/>
          <w:sz w:val="32"/>
          <w:szCs w:val="32"/>
        </w:rPr>
        <w:t xml:space="preserve"> Ecotopia</w:t>
      </w:r>
      <w:r w:rsidR="00E14392" w:rsidRPr="001A0B47">
        <w:rPr>
          <w:rFonts w:ascii="Times New Roman" w:hAnsi="Times New Roman" w:cs="Times New Roman"/>
          <w:b/>
          <w:bCs/>
          <w:color w:val="C00000"/>
          <w:sz w:val="32"/>
          <w:szCs w:val="32"/>
        </w:rPr>
        <w:t xml:space="preserve">: </w:t>
      </w:r>
      <w:r w:rsidR="008E2F27" w:rsidRPr="001A0B47">
        <w:rPr>
          <w:rFonts w:ascii="Times New Roman" w:hAnsi="Times New Roman" w:cs="Times New Roman"/>
          <w:b/>
          <w:bCs/>
          <w:color w:val="C00000"/>
          <w:sz w:val="32"/>
          <w:szCs w:val="32"/>
        </w:rPr>
        <w:t>A</w:t>
      </w:r>
      <w:r w:rsidR="00B226BB" w:rsidRPr="001A0B47">
        <w:rPr>
          <w:rFonts w:ascii="Times New Roman" w:hAnsi="Times New Roman" w:cs="Times New Roman"/>
          <w:b/>
          <w:bCs/>
          <w:color w:val="C00000"/>
          <w:sz w:val="32"/>
          <w:szCs w:val="32"/>
        </w:rPr>
        <w:t xml:space="preserve"> C</w:t>
      </w:r>
      <w:r w:rsidR="00E14392" w:rsidRPr="001A0B47">
        <w:rPr>
          <w:rFonts w:ascii="Times New Roman" w:hAnsi="Times New Roman" w:cs="Times New Roman"/>
          <w:b/>
          <w:bCs/>
          <w:color w:val="C00000"/>
          <w:sz w:val="32"/>
          <w:szCs w:val="32"/>
        </w:rPr>
        <w:t xml:space="preserve">ritical Reading of Easterine Kire’s </w:t>
      </w:r>
      <w:r w:rsidR="00E14392" w:rsidRPr="001A0B47">
        <w:rPr>
          <w:rFonts w:ascii="Times New Roman" w:hAnsi="Times New Roman" w:cs="Times New Roman"/>
          <w:b/>
          <w:bCs/>
          <w:i/>
          <w:iCs/>
          <w:color w:val="C00000"/>
          <w:sz w:val="32"/>
          <w:szCs w:val="32"/>
        </w:rPr>
        <w:t>Spirit Nights</w:t>
      </w:r>
    </w:p>
    <w:p w14:paraId="7528FCCB" w14:textId="77777777" w:rsidR="0097776E" w:rsidRPr="001A0B47" w:rsidRDefault="0097776E" w:rsidP="00374CCD">
      <w:pPr>
        <w:spacing w:after="0" w:line="480" w:lineRule="auto"/>
        <w:jc w:val="both"/>
        <w:rPr>
          <w:rFonts w:ascii="Times New Roman" w:hAnsi="Times New Roman" w:cs="Times New Roman"/>
          <w:color w:val="C00000"/>
          <w:szCs w:val="24"/>
        </w:rPr>
      </w:pPr>
      <w:r w:rsidRPr="001A0B47">
        <w:rPr>
          <w:rFonts w:ascii="Times New Roman" w:hAnsi="Times New Roman" w:cs="Times New Roman"/>
          <w:color w:val="C00000"/>
          <w:szCs w:val="24"/>
        </w:rPr>
        <w:t>Suman Adak</w:t>
      </w:r>
    </w:p>
    <w:p w14:paraId="4076F780" w14:textId="77777777" w:rsidR="0097776E" w:rsidRPr="001A0B47" w:rsidRDefault="0097776E" w:rsidP="00374CCD">
      <w:pPr>
        <w:spacing w:after="0" w:line="480" w:lineRule="auto"/>
        <w:jc w:val="both"/>
        <w:rPr>
          <w:rFonts w:ascii="Times New Roman" w:hAnsi="Times New Roman" w:cs="Times New Roman"/>
          <w:color w:val="C00000"/>
          <w:szCs w:val="24"/>
        </w:rPr>
      </w:pPr>
      <w:r w:rsidRPr="001A0B47">
        <w:rPr>
          <w:rFonts w:ascii="Times New Roman" w:hAnsi="Times New Roman" w:cs="Times New Roman"/>
          <w:color w:val="C00000"/>
          <w:szCs w:val="24"/>
        </w:rPr>
        <w:t>Ph.D. Research Scholar</w:t>
      </w:r>
    </w:p>
    <w:p w14:paraId="2F01B7CD" w14:textId="77777777" w:rsidR="0097776E" w:rsidRPr="001A0B47" w:rsidRDefault="0097776E" w:rsidP="00374CCD">
      <w:pPr>
        <w:spacing w:after="0" w:line="480" w:lineRule="auto"/>
        <w:jc w:val="both"/>
        <w:rPr>
          <w:rFonts w:ascii="Times New Roman" w:hAnsi="Times New Roman" w:cs="Times New Roman"/>
          <w:color w:val="C00000"/>
          <w:szCs w:val="24"/>
        </w:rPr>
      </w:pPr>
      <w:r w:rsidRPr="001A0B47">
        <w:rPr>
          <w:rFonts w:ascii="Times New Roman" w:hAnsi="Times New Roman" w:cs="Times New Roman"/>
          <w:color w:val="C00000"/>
          <w:szCs w:val="24"/>
        </w:rPr>
        <w:t>Department of English</w:t>
      </w:r>
    </w:p>
    <w:p w14:paraId="6FF50631" w14:textId="77777777" w:rsidR="0097776E" w:rsidRPr="001A0B47" w:rsidRDefault="0097776E" w:rsidP="00374CCD">
      <w:pPr>
        <w:spacing w:after="0" w:line="480" w:lineRule="auto"/>
        <w:jc w:val="both"/>
        <w:rPr>
          <w:rFonts w:ascii="Times New Roman" w:hAnsi="Times New Roman" w:cs="Times New Roman"/>
          <w:color w:val="C00000"/>
          <w:szCs w:val="24"/>
        </w:rPr>
      </w:pPr>
      <w:r w:rsidRPr="001A0B47">
        <w:rPr>
          <w:rFonts w:ascii="Times New Roman" w:hAnsi="Times New Roman" w:cs="Times New Roman"/>
          <w:color w:val="C00000"/>
          <w:szCs w:val="24"/>
        </w:rPr>
        <w:t>West Bengal State University</w:t>
      </w:r>
    </w:p>
    <w:p w14:paraId="25FB7406" w14:textId="77777777" w:rsidR="0097776E" w:rsidRPr="001A0B47" w:rsidRDefault="0097776E" w:rsidP="00374CCD">
      <w:pPr>
        <w:spacing w:after="0" w:line="480" w:lineRule="auto"/>
        <w:jc w:val="both"/>
        <w:rPr>
          <w:rFonts w:ascii="Times New Roman" w:hAnsi="Times New Roman" w:cs="Times New Roman"/>
          <w:color w:val="C00000"/>
          <w:szCs w:val="24"/>
        </w:rPr>
      </w:pPr>
      <w:r w:rsidRPr="001A0B47">
        <w:rPr>
          <w:rFonts w:ascii="Times New Roman" w:hAnsi="Times New Roman" w:cs="Times New Roman"/>
          <w:color w:val="C00000"/>
          <w:szCs w:val="24"/>
        </w:rPr>
        <w:t>West Bengal, India</w:t>
      </w:r>
    </w:p>
    <w:p w14:paraId="3A9EC526" w14:textId="77777777" w:rsidR="0097776E" w:rsidRPr="001A0B47" w:rsidRDefault="0097776E" w:rsidP="00374CCD">
      <w:pPr>
        <w:spacing w:after="0" w:line="480" w:lineRule="auto"/>
        <w:jc w:val="both"/>
        <w:rPr>
          <w:rFonts w:ascii="Times New Roman" w:hAnsi="Times New Roman" w:cs="Times New Roman"/>
          <w:color w:val="C00000"/>
          <w:szCs w:val="24"/>
        </w:rPr>
      </w:pPr>
      <w:r w:rsidRPr="001A0B47">
        <w:rPr>
          <w:rFonts w:ascii="Times New Roman" w:hAnsi="Times New Roman" w:cs="Times New Roman"/>
          <w:color w:val="C00000"/>
          <w:szCs w:val="24"/>
        </w:rPr>
        <w:t>sumonadok@gmail.com</w:t>
      </w:r>
    </w:p>
    <w:p w14:paraId="03847B3A" w14:textId="29FFCC5D" w:rsidR="00E14392" w:rsidRPr="001A0B47" w:rsidRDefault="00E14392" w:rsidP="00374CCD">
      <w:pPr>
        <w:spacing w:after="0" w:line="480" w:lineRule="auto"/>
        <w:jc w:val="center"/>
        <w:rPr>
          <w:rFonts w:ascii="Times New Roman" w:hAnsi="Times New Roman" w:cs="Times New Roman"/>
          <w:b/>
          <w:bCs/>
          <w:szCs w:val="24"/>
        </w:rPr>
      </w:pPr>
      <w:r w:rsidRPr="001A0B47">
        <w:rPr>
          <w:rFonts w:ascii="Times New Roman" w:hAnsi="Times New Roman" w:cs="Times New Roman"/>
          <w:b/>
          <w:bCs/>
          <w:szCs w:val="24"/>
        </w:rPr>
        <w:t>Abstract</w:t>
      </w:r>
    </w:p>
    <w:p w14:paraId="50D55045" w14:textId="44F9B390" w:rsidR="008E2F27" w:rsidRPr="001A0B47" w:rsidRDefault="00E14392" w:rsidP="00374CCD">
      <w:pPr>
        <w:spacing w:after="0" w:line="480" w:lineRule="auto"/>
        <w:jc w:val="both"/>
        <w:rPr>
          <w:rFonts w:ascii="Times New Roman" w:hAnsi="Times New Roman" w:cs="Times New Roman"/>
          <w:szCs w:val="24"/>
        </w:rPr>
      </w:pPr>
      <w:r w:rsidRPr="001A0B47">
        <w:rPr>
          <w:rFonts w:ascii="Times New Roman" w:hAnsi="Times New Roman" w:cs="Times New Roman"/>
          <w:szCs w:val="24"/>
        </w:rPr>
        <w:t xml:space="preserve">Easterine Kire’s </w:t>
      </w:r>
      <w:r w:rsidRPr="001A0B47">
        <w:rPr>
          <w:rFonts w:ascii="Times New Roman" w:hAnsi="Times New Roman" w:cs="Times New Roman"/>
          <w:i/>
          <w:iCs/>
          <w:szCs w:val="24"/>
        </w:rPr>
        <w:t>Spirit Nights</w:t>
      </w:r>
      <w:r w:rsidRPr="001A0B47">
        <w:rPr>
          <w:rFonts w:ascii="Times New Roman" w:hAnsi="Times New Roman" w:cs="Times New Roman"/>
          <w:szCs w:val="24"/>
        </w:rPr>
        <w:t xml:space="preserve"> </w:t>
      </w:r>
      <w:r w:rsidR="00B437D2" w:rsidRPr="001A0B47">
        <w:rPr>
          <w:rFonts w:ascii="Times New Roman" w:hAnsi="Times New Roman" w:cs="Times New Roman"/>
          <w:szCs w:val="24"/>
        </w:rPr>
        <w:t xml:space="preserve">offers a template for planetary survival by deconstructing the anthropocentrism of the time </w:t>
      </w:r>
      <w:r w:rsidRPr="001A0B47">
        <w:rPr>
          <w:rFonts w:ascii="Times New Roman" w:hAnsi="Times New Roman" w:cs="Times New Roman"/>
          <w:szCs w:val="24"/>
        </w:rPr>
        <w:t>as a</w:t>
      </w:r>
      <w:r w:rsidR="00CD7CE9" w:rsidRPr="001A0B47">
        <w:rPr>
          <w:rFonts w:ascii="Times New Roman" w:hAnsi="Times New Roman" w:cs="Times New Roman"/>
          <w:szCs w:val="24"/>
        </w:rPr>
        <w:t xml:space="preserve">n </w:t>
      </w:r>
      <w:r w:rsidRPr="001A0B47">
        <w:rPr>
          <w:rFonts w:ascii="Times New Roman" w:hAnsi="Times New Roman" w:cs="Times New Roman"/>
          <w:szCs w:val="24"/>
        </w:rPr>
        <w:t xml:space="preserve">archive of Naga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w:t>
      </w:r>
      <w:r w:rsidR="00CD7CE9" w:rsidRPr="001A0B47">
        <w:rPr>
          <w:rFonts w:ascii="Times New Roman" w:hAnsi="Times New Roman" w:cs="Times New Roman"/>
          <w:szCs w:val="24"/>
        </w:rPr>
        <w:t>knowledge systems</w:t>
      </w:r>
      <w:r w:rsidRPr="001A0B47">
        <w:rPr>
          <w:rFonts w:ascii="Times New Roman" w:hAnsi="Times New Roman" w:cs="Times New Roman"/>
          <w:szCs w:val="24"/>
        </w:rPr>
        <w:t xml:space="preserve">. By examining the narrative markers of the </w:t>
      </w:r>
      <w:r w:rsidR="00B437D2" w:rsidRPr="001A0B47">
        <w:rPr>
          <w:rFonts w:ascii="Times New Roman" w:hAnsi="Times New Roman" w:cs="Times New Roman"/>
          <w:szCs w:val="24"/>
        </w:rPr>
        <w:t>‘g</w:t>
      </w:r>
      <w:r w:rsidRPr="001A0B47">
        <w:rPr>
          <w:rFonts w:ascii="Times New Roman" w:hAnsi="Times New Roman" w:cs="Times New Roman"/>
          <w:szCs w:val="24"/>
        </w:rPr>
        <w:t xml:space="preserve">reat </w:t>
      </w:r>
      <w:r w:rsidR="00B437D2" w:rsidRPr="001A0B47">
        <w:rPr>
          <w:rFonts w:ascii="Times New Roman" w:hAnsi="Times New Roman" w:cs="Times New Roman"/>
          <w:szCs w:val="24"/>
        </w:rPr>
        <w:t>darkness’</w:t>
      </w:r>
      <w:r w:rsidR="0002159E" w:rsidRPr="001A0B47">
        <w:rPr>
          <w:rFonts w:ascii="Times New Roman" w:hAnsi="Times New Roman" w:cs="Times New Roman"/>
          <w:szCs w:val="24"/>
        </w:rPr>
        <w:t xml:space="preserve">, </w:t>
      </w:r>
      <w:r w:rsidRPr="001A0B47">
        <w:rPr>
          <w:rFonts w:ascii="Times New Roman" w:hAnsi="Times New Roman" w:cs="Times New Roman"/>
          <w:szCs w:val="24"/>
        </w:rPr>
        <w:t>a sudden nocturnal descent caused by a cosmic tiger</w:t>
      </w:r>
      <w:r w:rsidR="0002159E" w:rsidRPr="001A0B47">
        <w:rPr>
          <w:rFonts w:ascii="Times New Roman" w:hAnsi="Times New Roman" w:cs="Times New Roman"/>
          <w:szCs w:val="24"/>
        </w:rPr>
        <w:t xml:space="preserve"> </w:t>
      </w:r>
      <w:r w:rsidR="005B7E05" w:rsidRPr="001A0B47">
        <w:rPr>
          <w:rFonts w:ascii="Times New Roman" w:hAnsi="Times New Roman" w:cs="Times New Roman"/>
          <w:szCs w:val="24"/>
        </w:rPr>
        <w:t xml:space="preserve">on Naga natives, </w:t>
      </w:r>
      <w:r w:rsidR="0002159E" w:rsidRPr="001A0B47">
        <w:rPr>
          <w:rFonts w:ascii="Times New Roman" w:hAnsi="Times New Roman" w:cs="Times New Roman"/>
          <w:szCs w:val="24"/>
        </w:rPr>
        <w:t xml:space="preserve">this study </w:t>
      </w:r>
      <w:r w:rsidRPr="001A0B47">
        <w:rPr>
          <w:rFonts w:ascii="Times New Roman" w:hAnsi="Times New Roman" w:cs="Times New Roman"/>
          <w:szCs w:val="24"/>
        </w:rPr>
        <w:t>illustrat</w:t>
      </w:r>
      <w:r w:rsidR="00CD7CE9" w:rsidRPr="001A0B47">
        <w:rPr>
          <w:rFonts w:ascii="Times New Roman" w:hAnsi="Times New Roman" w:cs="Times New Roman"/>
          <w:szCs w:val="24"/>
        </w:rPr>
        <w:t>es</w:t>
      </w:r>
      <w:r w:rsidRPr="001A0B47">
        <w:rPr>
          <w:rFonts w:ascii="Times New Roman" w:hAnsi="Times New Roman" w:cs="Times New Roman"/>
          <w:szCs w:val="24"/>
        </w:rPr>
        <w:t xml:space="preserve"> how marginal communities resist environmental and epistemic erasure. Integrating Theodore</w:t>
      </w:r>
      <w:r w:rsidR="00B437D2" w:rsidRPr="001A0B47">
        <w:rPr>
          <w:rFonts w:ascii="Times New Roman" w:hAnsi="Times New Roman" w:cs="Times New Roman"/>
          <w:szCs w:val="24"/>
        </w:rPr>
        <w:t xml:space="preserve"> Roszak’s “</w:t>
      </w:r>
      <w:r w:rsidR="005B7E05" w:rsidRPr="001A0B47">
        <w:rPr>
          <w:rFonts w:ascii="Times New Roman" w:hAnsi="Times New Roman" w:cs="Times New Roman"/>
          <w:szCs w:val="24"/>
        </w:rPr>
        <w:t>s</w:t>
      </w:r>
      <w:r w:rsidR="00B437D2" w:rsidRPr="001A0B47">
        <w:rPr>
          <w:rFonts w:ascii="Times New Roman" w:hAnsi="Times New Roman" w:cs="Times New Roman"/>
          <w:szCs w:val="24"/>
        </w:rPr>
        <w:t xml:space="preserve">tone-Age </w:t>
      </w:r>
      <w:r w:rsidR="005B7E05" w:rsidRPr="001A0B47">
        <w:rPr>
          <w:rFonts w:ascii="Times New Roman" w:hAnsi="Times New Roman" w:cs="Times New Roman"/>
          <w:szCs w:val="24"/>
        </w:rPr>
        <w:t>p</w:t>
      </w:r>
      <w:r w:rsidR="00B437D2" w:rsidRPr="001A0B47">
        <w:rPr>
          <w:rFonts w:ascii="Times New Roman" w:hAnsi="Times New Roman" w:cs="Times New Roman"/>
          <w:szCs w:val="24"/>
        </w:rPr>
        <w:t xml:space="preserve">sychiatry” </w:t>
      </w:r>
      <w:r w:rsidRPr="001A0B47">
        <w:rPr>
          <w:rFonts w:ascii="Times New Roman" w:hAnsi="Times New Roman" w:cs="Times New Roman"/>
          <w:szCs w:val="24"/>
        </w:rPr>
        <w:t xml:space="preserve">and Andy Fisher’s </w:t>
      </w:r>
      <w:r w:rsidR="0097776E" w:rsidRPr="001A0B47">
        <w:rPr>
          <w:rFonts w:ascii="Times New Roman" w:hAnsi="Times New Roman" w:cs="Times New Roman"/>
          <w:szCs w:val="24"/>
        </w:rPr>
        <w:t>"</w:t>
      </w:r>
      <w:r w:rsidR="005B7E05" w:rsidRPr="001A0B47">
        <w:rPr>
          <w:rFonts w:ascii="Times New Roman" w:hAnsi="Times New Roman" w:cs="Times New Roman"/>
          <w:szCs w:val="24"/>
        </w:rPr>
        <w:t>k</w:t>
      </w:r>
      <w:r w:rsidR="0097776E" w:rsidRPr="001A0B47">
        <w:rPr>
          <w:rFonts w:ascii="Times New Roman" w:hAnsi="Times New Roman" w:cs="Times New Roman"/>
          <w:szCs w:val="24"/>
        </w:rPr>
        <w:t xml:space="preserve">inship </w:t>
      </w:r>
      <w:r w:rsidR="005B7E05" w:rsidRPr="001A0B47">
        <w:rPr>
          <w:rFonts w:ascii="Times New Roman" w:hAnsi="Times New Roman" w:cs="Times New Roman"/>
          <w:szCs w:val="24"/>
        </w:rPr>
        <w:t>c</w:t>
      </w:r>
      <w:r w:rsidR="0097776E" w:rsidRPr="001A0B47">
        <w:rPr>
          <w:rFonts w:ascii="Times New Roman" w:hAnsi="Times New Roman" w:cs="Times New Roman"/>
          <w:szCs w:val="24"/>
        </w:rPr>
        <w:t>ontinuum",</w:t>
      </w:r>
      <w:r w:rsidRPr="001A0B47">
        <w:rPr>
          <w:rFonts w:ascii="Times New Roman" w:hAnsi="Times New Roman" w:cs="Times New Roman"/>
          <w:szCs w:val="24"/>
        </w:rPr>
        <w:t xml:space="preserve"> the analysis correlates with Tola’s role as a traditional </w:t>
      </w:r>
      <w:r w:rsidR="0097776E" w:rsidRPr="001A0B47">
        <w:rPr>
          <w:rFonts w:ascii="Times New Roman" w:hAnsi="Times New Roman" w:cs="Times New Roman"/>
          <w:szCs w:val="24"/>
        </w:rPr>
        <w:t>seer and Namu’s relationship with the spirit</w:t>
      </w:r>
      <w:r w:rsidR="003E7F64" w:rsidRPr="001A0B47">
        <w:rPr>
          <w:rFonts w:ascii="Times New Roman" w:hAnsi="Times New Roman" w:cs="Times New Roman"/>
          <w:szCs w:val="24"/>
        </w:rPr>
        <w:t>ual</w:t>
      </w:r>
      <w:r w:rsidR="0097776E" w:rsidRPr="001A0B47">
        <w:rPr>
          <w:rFonts w:ascii="Times New Roman" w:hAnsi="Times New Roman" w:cs="Times New Roman"/>
          <w:szCs w:val="24"/>
        </w:rPr>
        <w:t xml:space="preserve"> realm</w:t>
      </w:r>
      <w:r w:rsidR="00B437D2" w:rsidRPr="001A0B47">
        <w:rPr>
          <w:rFonts w:ascii="Times New Roman" w:hAnsi="Times New Roman" w:cs="Times New Roman"/>
          <w:szCs w:val="24"/>
        </w:rPr>
        <w:t>. This study aims to</w:t>
      </w:r>
      <w:r w:rsidRPr="001A0B47">
        <w:rPr>
          <w:rFonts w:ascii="Times New Roman" w:hAnsi="Times New Roman" w:cs="Times New Roman"/>
          <w:szCs w:val="24"/>
        </w:rPr>
        <w:t xml:space="preserve"> evaluat</w:t>
      </w:r>
      <w:r w:rsidR="00567B23" w:rsidRPr="001A0B47">
        <w:rPr>
          <w:rFonts w:ascii="Times New Roman" w:hAnsi="Times New Roman" w:cs="Times New Roman"/>
          <w:szCs w:val="24"/>
        </w:rPr>
        <w:t xml:space="preserve">e </w:t>
      </w:r>
      <w:r w:rsidRPr="001A0B47">
        <w:rPr>
          <w:rFonts w:ascii="Times New Roman" w:hAnsi="Times New Roman" w:cs="Times New Roman"/>
          <w:szCs w:val="24"/>
        </w:rPr>
        <w:t xml:space="preserve">the entanglement of humans, spirits, and non-human animals. </w:t>
      </w:r>
      <w:r w:rsidR="00B437D2" w:rsidRPr="001A0B47">
        <w:rPr>
          <w:rFonts w:ascii="Times New Roman" w:hAnsi="Times New Roman" w:cs="Times New Roman"/>
          <w:szCs w:val="24"/>
        </w:rPr>
        <w:t xml:space="preserve">The </w:t>
      </w:r>
      <w:r w:rsidRPr="001A0B47">
        <w:rPr>
          <w:rFonts w:ascii="Times New Roman" w:hAnsi="Times New Roman" w:cs="Times New Roman"/>
          <w:szCs w:val="24"/>
        </w:rPr>
        <w:t>deconstruct</w:t>
      </w:r>
      <w:r w:rsidR="00B437D2" w:rsidRPr="001A0B47">
        <w:rPr>
          <w:rFonts w:ascii="Times New Roman" w:hAnsi="Times New Roman" w:cs="Times New Roman"/>
          <w:szCs w:val="24"/>
        </w:rPr>
        <w:t>ion of</w:t>
      </w:r>
      <w:r w:rsidRPr="001A0B47">
        <w:rPr>
          <w:rFonts w:ascii="Times New Roman" w:hAnsi="Times New Roman" w:cs="Times New Roman"/>
          <w:szCs w:val="24"/>
        </w:rPr>
        <w:t xml:space="preserve"> the tiger </w:t>
      </w:r>
      <w:r w:rsidR="00B437D2" w:rsidRPr="001A0B47">
        <w:rPr>
          <w:rFonts w:ascii="Times New Roman" w:hAnsi="Times New Roman" w:cs="Times New Roman"/>
          <w:szCs w:val="24"/>
        </w:rPr>
        <w:t>hints at</w:t>
      </w:r>
      <w:r w:rsidRPr="001A0B47">
        <w:rPr>
          <w:rFonts w:ascii="Times New Roman" w:hAnsi="Times New Roman" w:cs="Times New Roman"/>
          <w:szCs w:val="24"/>
        </w:rPr>
        <w:t xml:space="preserve"> both a biological threat and a psychic presence in the Chang Naga collective unconscious. </w:t>
      </w:r>
      <w:r w:rsidR="00B437D2" w:rsidRPr="001A0B47">
        <w:rPr>
          <w:rFonts w:ascii="Times New Roman" w:hAnsi="Times New Roman" w:cs="Times New Roman"/>
          <w:szCs w:val="24"/>
        </w:rPr>
        <w:t>T</w:t>
      </w:r>
      <w:r w:rsidRPr="001A0B47">
        <w:rPr>
          <w:rFonts w:ascii="Times New Roman" w:hAnsi="Times New Roman" w:cs="Times New Roman"/>
          <w:szCs w:val="24"/>
        </w:rPr>
        <w:t>he study connects</w:t>
      </w:r>
      <w:r w:rsidR="00B437D2" w:rsidRPr="001A0B47">
        <w:rPr>
          <w:rFonts w:ascii="Times New Roman" w:hAnsi="Times New Roman" w:cs="Times New Roman"/>
          <w:szCs w:val="24"/>
        </w:rPr>
        <w:t xml:space="preserve"> </w:t>
      </w:r>
      <w:r w:rsidR="0097776E" w:rsidRPr="001A0B47">
        <w:rPr>
          <w:rFonts w:ascii="Times New Roman" w:hAnsi="Times New Roman" w:cs="Times New Roman"/>
          <w:szCs w:val="24"/>
        </w:rPr>
        <w:t xml:space="preserve">the idea of </w:t>
      </w:r>
      <w:r w:rsidR="00E15E16" w:rsidRPr="001A0B47">
        <w:rPr>
          <w:rFonts w:ascii="Times New Roman" w:hAnsi="Times New Roman" w:cs="Times New Roman"/>
          <w:szCs w:val="24"/>
        </w:rPr>
        <w:t>solastalgia</w:t>
      </w:r>
      <w:r w:rsidRPr="001A0B47">
        <w:rPr>
          <w:rFonts w:ascii="Times New Roman" w:hAnsi="Times New Roman" w:cs="Times New Roman"/>
          <w:szCs w:val="24"/>
        </w:rPr>
        <w:t xml:space="preserve"> to the villagers’ distress </w:t>
      </w:r>
      <w:r w:rsidR="0097776E" w:rsidRPr="001A0B47">
        <w:rPr>
          <w:rFonts w:ascii="Times New Roman" w:hAnsi="Times New Roman" w:cs="Times New Roman"/>
          <w:szCs w:val="24"/>
        </w:rPr>
        <w:t>figuring</w:t>
      </w:r>
      <w:r w:rsidR="00B437D2" w:rsidRPr="001A0B47">
        <w:rPr>
          <w:rFonts w:ascii="Times New Roman" w:hAnsi="Times New Roman" w:cs="Times New Roman"/>
          <w:szCs w:val="24"/>
        </w:rPr>
        <w:t xml:space="preserve"> </w:t>
      </w:r>
      <w:r w:rsidRPr="001A0B47">
        <w:rPr>
          <w:rFonts w:ascii="Times New Roman" w:hAnsi="Times New Roman" w:cs="Times New Roman"/>
          <w:szCs w:val="24"/>
        </w:rPr>
        <w:t>the rift between the human and natural worlds. The findings suggest that Kire’s narrative strateg</w:t>
      </w:r>
      <w:r w:rsidR="00B437D2" w:rsidRPr="001A0B47">
        <w:rPr>
          <w:rFonts w:ascii="Times New Roman" w:hAnsi="Times New Roman" w:cs="Times New Roman"/>
          <w:szCs w:val="24"/>
        </w:rPr>
        <w:t>y</w:t>
      </w:r>
      <w:r w:rsidRPr="001A0B47">
        <w:rPr>
          <w:rFonts w:ascii="Times New Roman" w:hAnsi="Times New Roman" w:cs="Times New Roman"/>
          <w:szCs w:val="24"/>
        </w:rPr>
        <w:t xml:space="preserve"> facilitate</w:t>
      </w:r>
      <w:r w:rsidR="00B437D2" w:rsidRPr="001A0B47">
        <w:rPr>
          <w:rFonts w:ascii="Times New Roman" w:hAnsi="Times New Roman" w:cs="Times New Roman"/>
          <w:szCs w:val="24"/>
        </w:rPr>
        <w:t>s</w:t>
      </w:r>
      <w:r w:rsidRPr="001A0B47">
        <w:rPr>
          <w:rFonts w:ascii="Times New Roman" w:hAnsi="Times New Roman" w:cs="Times New Roman"/>
          <w:szCs w:val="24"/>
        </w:rPr>
        <w:t xml:space="preserve"> </w:t>
      </w:r>
      <w:r w:rsidR="00B437D2" w:rsidRPr="001A0B47">
        <w:rPr>
          <w:rFonts w:ascii="Times New Roman" w:hAnsi="Times New Roman" w:cs="Times New Roman"/>
          <w:szCs w:val="24"/>
        </w:rPr>
        <w:t>a</w:t>
      </w:r>
      <w:r w:rsidRPr="001A0B47">
        <w:rPr>
          <w:rFonts w:ascii="Times New Roman" w:hAnsi="Times New Roman" w:cs="Times New Roman"/>
          <w:szCs w:val="24"/>
        </w:rPr>
        <w:t xml:space="preserve"> recovery of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agency by affirming that human sanity is </w:t>
      </w:r>
      <w:r w:rsidR="0097776E" w:rsidRPr="001A0B47">
        <w:rPr>
          <w:rFonts w:ascii="Times New Roman" w:hAnsi="Times New Roman" w:cs="Times New Roman"/>
          <w:szCs w:val="24"/>
        </w:rPr>
        <w:t xml:space="preserve">rooted in </w:t>
      </w:r>
      <w:r w:rsidRPr="001A0B47">
        <w:rPr>
          <w:rFonts w:ascii="Times New Roman" w:hAnsi="Times New Roman" w:cs="Times New Roman"/>
          <w:szCs w:val="24"/>
        </w:rPr>
        <w:t>the more-than-human world.</w:t>
      </w:r>
    </w:p>
    <w:p w14:paraId="1C331847" w14:textId="6473013C" w:rsidR="00E14392" w:rsidRPr="001A0B47" w:rsidRDefault="008E2F27" w:rsidP="00374CCD">
      <w:pPr>
        <w:spacing w:after="0" w:line="480" w:lineRule="auto"/>
        <w:jc w:val="both"/>
        <w:rPr>
          <w:rFonts w:ascii="Times New Roman" w:hAnsi="Times New Roman" w:cs="Times New Roman"/>
          <w:szCs w:val="24"/>
        </w:rPr>
      </w:pPr>
      <w:r w:rsidRPr="001A0B47">
        <w:rPr>
          <w:rFonts w:ascii="Times New Roman" w:hAnsi="Times New Roman" w:cs="Times New Roman"/>
          <w:b/>
          <w:bCs/>
          <w:szCs w:val="24"/>
        </w:rPr>
        <w:t>Keywords:</w:t>
      </w:r>
      <w:r w:rsidR="00412F57" w:rsidRPr="001A0B47">
        <w:rPr>
          <w:rFonts w:ascii="Times New Roman" w:hAnsi="Times New Roman" w:cs="Times New Roman"/>
          <w:szCs w:val="24"/>
        </w:rPr>
        <w:t xml:space="preserve"> Animism,</w:t>
      </w:r>
      <w:r w:rsidRPr="001A0B47">
        <w:rPr>
          <w:rFonts w:ascii="Times New Roman" w:hAnsi="Times New Roman" w:cs="Times New Roman"/>
          <w:szCs w:val="24"/>
        </w:rPr>
        <w:t xml:space="preserve"> </w:t>
      </w:r>
      <w:r w:rsidR="00B7022A">
        <w:rPr>
          <w:rFonts w:ascii="Times New Roman" w:hAnsi="Times New Roman" w:cs="Times New Roman"/>
          <w:szCs w:val="24"/>
        </w:rPr>
        <w:t>Ecocriticism</w:t>
      </w:r>
      <w:r w:rsidR="00412F57" w:rsidRPr="001A0B47">
        <w:rPr>
          <w:rFonts w:ascii="Times New Roman" w:hAnsi="Times New Roman" w:cs="Times New Roman"/>
          <w:szCs w:val="24"/>
        </w:rPr>
        <w:t xml:space="preserve">, Ecopsychology,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Knowledge Systems (IKS),</w:t>
      </w:r>
      <w:r w:rsidR="00412F57" w:rsidRPr="001A0B47">
        <w:rPr>
          <w:rFonts w:ascii="Times New Roman" w:hAnsi="Times New Roman" w:cs="Times New Roman"/>
          <w:szCs w:val="24"/>
        </w:rPr>
        <w:t xml:space="preserve"> Naga Culture</w:t>
      </w:r>
    </w:p>
    <w:p w14:paraId="60E8BFC3" w14:textId="77777777" w:rsidR="001A0B47" w:rsidRDefault="001A0B47" w:rsidP="00374CCD">
      <w:pPr>
        <w:spacing w:after="0" w:line="480" w:lineRule="auto"/>
        <w:jc w:val="both"/>
        <w:rPr>
          <w:rFonts w:ascii="Times New Roman" w:hAnsi="Times New Roman" w:cs="Times New Roman"/>
          <w:b/>
          <w:bCs/>
          <w:szCs w:val="24"/>
        </w:rPr>
      </w:pPr>
    </w:p>
    <w:p w14:paraId="769847C2" w14:textId="351AD1A0" w:rsidR="00E14392" w:rsidRPr="001A0B47" w:rsidRDefault="00E14392" w:rsidP="00374CCD">
      <w:pPr>
        <w:spacing w:after="0" w:line="480" w:lineRule="auto"/>
        <w:jc w:val="both"/>
        <w:rPr>
          <w:rFonts w:ascii="Times New Roman" w:hAnsi="Times New Roman" w:cs="Times New Roman"/>
          <w:b/>
          <w:bCs/>
          <w:szCs w:val="24"/>
        </w:rPr>
      </w:pPr>
      <w:r w:rsidRPr="001A0B47">
        <w:rPr>
          <w:rFonts w:ascii="Times New Roman" w:hAnsi="Times New Roman" w:cs="Times New Roman"/>
          <w:b/>
          <w:bCs/>
          <w:szCs w:val="24"/>
        </w:rPr>
        <w:lastRenderedPageBreak/>
        <w:t>Introduction</w:t>
      </w:r>
    </w:p>
    <w:p w14:paraId="50E62693" w14:textId="12B88F07" w:rsidR="00E14392" w:rsidRPr="001A0B47" w:rsidRDefault="00E14392"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Easterine Kire</w:t>
      </w:r>
      <w:r w:rsidR="000713C5" w:rsidRPr="001A0B47">
        <w:rPr>
          <w:rFonts w:ascii="Times New Roman" w:hAnsi="Times New Roman" w:cs="Times New Roman"/>
          <w:szCs w:val="24"/>
        </w:rPr>
        <w:t xml:space="preserve">’s </w:t>
      </w:r>
      <w:r w:rsidRPr="001A0B47">
        <w:rPr>
          <w:rFonts w:ascii="Times New Roman" w:hAnsi="Times New Roman" w:cs="Times New Roman"/>
          <w:szCs w:val="24"/>
        </w:rPr>
        <w:t>narratives</w:t>
      </w:r>
      <w:r w:rsidR="000713C5" w:rsidRPr="001A0B47">
        <w:rPr>
          <w:rFonts w:ascii="Times New Roman" w:hAnsi="Times New Roman" w:cs="Times New Roman"/>
          <w:szCs w:val="24"/>
        </w:rPr>
        <w:t xml:space="preserve"> are aimed at</w:t>
      </w:r>
      <w:r w:rsidRPr="001A0B47">
        <w:rPr>
          <w:rFonts w:ascii="Times New Roman" w:hAnsi="Times New Roman" w:cs="Times New Roman"/>
          <w:szCs w:val="24"/>
        </w:rPr>
        <w:t xml:space="preserve"> bridg</w:t>
      </w:r>
      <w:r w:rsidR="000713C5" w:rsidRPr="001A0B47">
        <w:rPr>
          <w:rFonts w:ascii="Times New Roman" w:hAnsi="Times New Roman" w:cs="Times New Roman"/>
          <w:szCs w:val="24"/>
        </w:rPr>
        <w:t>ing</w:t>
      </w:r>
      <w:r w:rsidRPr="001A0B47">
        <w:rPr>
          <w:rFonts w:ascii="Times New Roman" w:hAnsi="Times New Roman" w:cs="Times New Roman"/>
          <w:szCs w:val="24"/>
        </w:rPr>
        <w:t xml:space="preserve"> the gap between ancient oral traditions and contemporary ecological crises. Her novel </w:t>
      </w:r>
      <w:r w:rsidRPr="001A0B47">
        <w:rPr>
          <w:rFonts w:ascii="Times New Roman" w:hAnsi="Times New Roman" w:cs="Times New Roman"/>
          <w:i/>
          <w:iCs/>
          <w:szCs w:val="24"/>
        </w:rPr>
        <w:t>Spirit Nights</w:t>
      </w:r>
      <w:r w:rsidRPr="001A0B47">
        <w:rPr>
          <w:rFonts w:ascii="Times New Roman" w:hAnsi="Times New Roman" w:cs="Times New Roman"/>
          <w:szCs w:val="24"/>
        </w:rPr>
        <w:t xml:space="preserve"> </w:t>
      </w:r>
      <w:r w:rsidR="000713C5" w:rsidRPr="001A0B47">
        <w:rPr>
          <w:rFonts w:ascii="Times New Roman" w:hAnsi="Times New Roman" w:cs="Times New Roman"/>
          <w:szCs w:val="24"/>
        </w:rPr>
        <w:t xml:space="preserve">not only </w:t>
      </w:r>
      <w:r w:rsidRPr="001A0B47">
        <w:rPr>
          <w:rFonts w:ascii="Times New Roman" w:hAnsi="Times New Roman" w:cs="Times New Roman"/>
          <w:szCs w:val="24"/>
        </w:rPr>
        <w:t>functions as a work of magic realism but</w:t>
      </w:r>
      <w:r w:rsidR="000713C5" w:rsidRPr="001A0B47">
        <w:rPr>
          <w:rFonts w:ascii="Times New Roman" w:hAnsi="Times New Roman" w:cs="Times New Roman"/>
          <w:szCs w:val="24"/>
        </w:rPr>
        <w:t xml:space="preserve"> also</w:t>
      </w:r>
      <w:r w:rsidRPr="001A0B47">
        <w:rPr>
          <w:rFonts w:ascii="Times New Roman" w:hAnsi="Times New Roman" w:cs="Times New Roman"/>
          <w:szCs w:val="24"/>
        </w:rPr>
        <w:t xml:space="preserve"> as an epistemological intervention that claims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ways of know</w:t>
      </w:r>
      <w:r w:rsidR="0026153C" w:rsidRPr="001A0B47">
        <w:rPr>
          <w:rFonts w:ascii="Times New Roman" w:hAnsi="Times New Roman" w:cs="Times New Roman"/>
          <w:szCs w:val="24"/>
        </w:rPr>
        <w:t xml:space="preserve">ledge beyond </w:t>
      </w:r>
      <w:r w:rsidRPr="001A0B47">
        <w:rPr>
          <w:rFonts w:ascii="Times New Roman" w:hAnsi="Times New Roman" w:cs="Times New Roman"/>
          <w:szCs w:val="24"/>
        </w:rPr>
        <w:t>Western rationality</w:t>
      </w:r>
      <w:r w:rsidR="00B85443" w:rsidRPr="001A0B47">
        <w:rPr>
          <w:rFonts w:ascii="Times New Roman" w:hAnsi="Times New Roman" w:cs="Times New Roman"/>
          <w:szCs w:val="24"/>
        </w:rPr>
        <w:t>.</w:t>
      </w:r>
      <w:r w:rsidRPr="001A0B47">
        <w:rPr>
          <w:rFonts w:ascii="Times New Roman" w:hAnsi="Times New Roman" w:cs="Times New Roman"/>
          <w:szCs w:val="24"/>
        </w:rPr>
        <w:t xml:space="preserve"> </w:t>
      </w:r>
      <w:r w:rsidR="0026153C" w:rsidRPr="001A0B47">
        <w:rPr>
          <w:rFonts w:ascii="Times New Roman" w:hAnsi="Times New Roman" w:cs="Times New Roman"/>
          <w:szCs w:val="24"/>
        </w:rPr>
        <w:t>T</w:t>
      </w:r>
      <w:r w:rsidRPr="001A0B47">
        <w:rPr>
          <w:rFonts w:ascii="Times New Roman" w:hAnsi="Times New Roman" w:cs="Times New Roman"/>
          <w:szCs w:val="24"/>
        </w:rPr>
        <w:t>he novel is</w:t>
      </w:r>
      <w:r w:rsidR="0026153C" w:rsidRPr="001A0B47">
        <w:rPr>
          <w:rFonts w:ascii="Times New Roman" w:hAnsi="Times New Roman" w:cs="Times New Roman"/>
          <w:szCs w:val="24"/>
        </w:rPr>
        <w:t xml:space="preserve"> replete with</w:t>
      </w:r>
      <w:r w:rsidRPr="001A0B47">
        <w:rPr>
          <w:rFonts w:ascii="Times New Roman" w:hAnsi="Times New Roman" w:cs="Times New Roman"/>
          <w:szCs w:val="24"/>
        </w:rPr>
        <w:t xml:space="preserve"> Naga animism</w:t>
      </w:r>
      <w:r w:rsidR="003E7F64" w:rsidRPr="001A0B47">
        <w:rPr>
          <w:rFonts w:ascii="Times New Roman" w:hAnsi="Times New Roman" w:cs="Times New Roman"/>
          <w:szCs w:val="24"/>
        </w:rPr>
        <w:t>. Naga animism is</w:t>
      </w:r>
      <w:r w:rsidR="0026153C" w:rsidRPr="001A0B47">
        <w:rPr>
          <w:rFonts w:ascii="Times New Roman" w:hAnsi="Times New Roman" w:cs="Times New Roman"/>
          <w:szCs w:val="24"/>
        </w:rPr>
        <w:t xml:space="preserve"> </w:t>
      </w:r>
      <w:r w:rsidRPr="001A0B47">
        <w:rPr>
          <w:rFonts w:ascii="Times New Roman" w:hAnsi="Times New Roman" w:cs="Times New Roman"/>
          <w:szCs w:val="24"/>
        </w:rPr>
        <w:t xml:space="preserve">a worldview where the sacred is immanent and the divine </w:t>
      </w:r>
      <w:r w:rsidR="003E7F64" w:rsidRPr="001A0B47">
        <w:rPr>
          <w:rFonts w:ascii="Times New Roman" w:hAnsi="Times New Roman" w:cs="Times New Roman"/>
          <w:szCs w:val="24"/>
        </w:rPr>
        <w:t xml:space="preserve">is </w:t>
      </w:r>
      <w:r w:rsidRPr="001A0B47">
        <w:rPr>
          <w:rFonts w:ascii="Times New Roman" w:hAnsi="Times New Roman" w:cs="Times New Roman"/>
          <w:szCs w:val="24"/>
        </w:rPr>
        <w:t>within every aspect of the non-human world (Kire</w:t>
      </w:r>
      <w:r w:rsidR="00731691" w:rsidRPr="001A0B47">
        <w:rPr>
          <w:rFonts w:ascii="Times New Roman" w:hAnsi="Times New Roman" w:cs="Times New Roman"/>
          <w:szCs w:val="24"/>
        </w:rPr>
        <w:t xml:space="preserve"> </w:t>
      </w:r>
      <w:r w:rsidR="00731691" w:rsidRPr="001A0B47">
        <w:rPr>
          <w:rFonts w:ascii="Times New Roman" w:hAnsi="Times New Roman" w:cs="Times New Roman"/>
          <w:i/>
          <w:iCs/>
          <w:szCs w:val="24"/>
        </w:rPr>
        <w:t>Spirit</w:t>
      </w:r>
      <w:r w:rsidRPr="001A0B47">
        <w:rPr>
          <w:rFonts w:ascii="Times New Roman" w:hAnsi="Times New Roman" w:cs="Times New Roman"/>
          <w:szCs w:val="24"/>
        </w:rPr>
        <w:t xml:space="preserve">). In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ecology, nature is not a passi</w:t>
      </w:r>
      <w:r w:rsidR="0026153C" w:rsidRPr="001A0B47">
        <w:rPr>
          <w:rFonts w:ascii="Times New Roman" w:hAnsi="Times New Roman" w:cs="Times New Roman"/>
          <w:szCs w:val="24"/>
        </w:rPr>
        <w:t>ve landscape</w:t>
      </w:r>
      <w:r w:rsidRPr="001A0B47">
        <w:rPr>
          <w:rFonts w:ascii="Times New Roman" w:hAnsi="Times New Roman" w:cs="Times New Roman"/>
          <w:szCs w:val="24"/>
        </w:rPr>
        <w:t xml:space="preserve"> for human action</w:t>
      </w:r>
      <w:r w:rsidR="0026153C" w:rsidRPr="001A0B47">
        <w:rPr>
          <w:rFonts w:ascii="Times New Roman" w:hAnsi="Times New Roman" w:cs="Times New Roman"/>
          <w:szCs w:val="24"/>
        </w:rPr>
        <w:t xml:space="preserve"> and reaction</w:t>
      </w:r>
      <w:r w:rsidRPr="001A0B47">
        <w:rPr>
          <w:rFonts w:ascii="Times New Roman" w:hAnsi="Times New Roman" w:cs="Times New Roman"/>
          <w:szCs w:val="24"/>
        </w:rPr>
        <w:t xml:space="preserve"> but a sentient entity with its own consciousness and agency</w:t>
      </w:r>
      <w:r w:rsidR="0026153C" w:rsidRPr="001A0B47">
        <w:rPr>
          <w:rFonts w:ascii="Times New Roman" w:hAnsi="Times New Roman" w:cs="Times New Roman"/>
          <w:szCs w:val="24"/>
        </w:rPr>
        <w:t>. It is</w:t>
      </w:r>
      <w:r w:rsidRPr="001A0B47">
        <w:rPr>
          <w:rFonts w:ascii="Times New Roman" w:hAnsi="Times New Roman" w:cs="Times New Roman"/>
          <w:szCs w:val="24"/>
        </w:rPr>
        <w:t xml:space="preserve"> capable of testing, guiding, and judging human conduct</w:t>
      </w:r>
      <w:r w:rsidR="00412F57" w:rsidRPr="001A0B47">
        <w:rPr>
          <w:rFonts w:ascii="Times New Roman" w:hAnsi="Times New Roman" w:cs="Times New Roman"/>
          <w:szCs w:val="24"/>
        </w:rPr>
        <w:t xml:space="preserve">. </w:t>
      </w:r>
      <w:r w:rsidRPr="001A0B47">
        <w:rPr>
          <w:rFonts w:ascii="Times New Roman" w:hAnsi="Times New Roman" w:cs="Times New Roman"/>
          <w:szCs w:val="24"/>
        </w:rPr>
        <w:t xml:space="preserve">Naga animism rejects the Eurocentric unification of worldviews that places </w:t>
      </w:r>
      <w:r w:rsidR="00D3254E" w:rsidRPr="001A0B47">
        <w:rPr>
          <w:rFonts w:ascii="Times New Roman" w:hAnsi="Times New Roman" w:cs="Times New Roman"/>
          <w:szCs w:val="24"/>
        </w:rPr>
        <w:t>‘</w:t>
      </w:r>
      <w:r w:rsidRPr="001A0B47">
        <w:rPr>
          <w:rFonts w:ascii="Times New Roman" w:hAnsi="Times New Roman" w:cs="Times New Roman"/>
          <w:szCs w:val="24"/>
        </w:rPr>
        <w:t>Man</w:t>
      </w:r>
      <w:r w:rsidR="00D3254E" w:rsidRPr="001A0B47">
        <w:rPr>
          <w:rFonts w:ascii="Times New Roman" w:hAnsi="Times New Roman" w:cs="Times New Roman"/>
          <w:szCs w:val="24"/>
        </w:rPr>
        <w:t>’</w:t>
      </w:r>
      <w:r w:rsidRPr="001A0B47">
        <w:rPr>
          <w:rFonts w:ascii="Times New Roman" w:hAnsi="Times New Roman" w:cs="Times New Roman"/>
          <w:szCs w:val="24"/>
        </w:rPr>
        <w:t xml:space="preserve"> at the top of a hierarchical ladder</w:t>
      </w:r>
      <w:r w:rsidR="00412F57" w:rsidRPr="001A0B47">
        <w:rPr>
          <w:rFonts w:ascii="Times New Roman" w:hAnsi="Times New Roman" w:cs="Times New Roman"/>
          <w:szCs w:val="24"/>
        </w:rPr>
        <w:t xml:space="preserve">. </w:t>
      </w:r>
      <w:r w:rsidRPr="001A0B47">
        <w:rPr>
          <w:rFonts w:ascii="Times New Roman" w:hAnsi="Times New Roman" w:cs="Times New Roman"/>
          <w:szCs w:val="24"/>
        </w:rPr>
        <w:t xml:space="preserve">Instead, it fosters a relationship of biocentric connectedness where humans are regarded as </w:t>
      </w:r>
      <w:r w:rsidR="004D5615" w:rsidRPr="001A0B47">
        <w:rPr>
          <w:rFonts w:ascii="Times New Roman" w:hAnsi="Times New Roman" w:cs="Times New Roman"/>
          <w:szCs w:val="24"/>
        </w:rPr>
        <w:t>“</w:t>
      </w:r>
      <w:r w:rsidRPr="001A0B47">
        <w:rPr>
          <w:rFonts w:ascii="Times New Roman" w:hAnsi="Times New Roman" w:cs="Times New Roman"/>
          <w:szCs w:val="24"/>
        </w:rPr>
        <w:t>plain members</w:t>
      </w:r>
      <w:r w:rsidR="004D5615" w:rsidRPr="001A0B47">
        <w:rPr>
          <w:rFonts w:ascii="Times New Roman" w:hAnsi="Times New Roman" w:cs="Times New Roman"/>
          <w:szCs w:val="24"/>
        </w:rPr>
        <w:t>”</w:t>
      </w:r>
      <w:r w:rsidRPr="001A0B47">
        <w:rPr>
          <w:rFonts w:ascii="Times New Roman" w:hAnsi="Times New Roman" w:cs="Times New Roman"/>
          <w:szCs w:val="24"/>
        </w:rPr>
        <w:t xml:space="preserve"> of a biotic community (</w:t>
      </w:r>
      <w:r w:rsidR="00E15E16" w:rsidRPr="001A0B47">
        <w:rPr>
          <w:rFonts w:ascii="Times New Roman" w:hAnsi="Times New Roman" w:cs="Times New Roman"/>
          <w:szCs w:val="24"/>
        </w:rPr>
        <w:t>Leopold 203</w:t>
      </w:r>
      <w:r w:rsidRPr="001A0B47">
        <w:rPr>
          <w:rFonts w:ascii="Times New Roman" w:hAnsi="Times New Roman" w:cs="Times New Roman"/>
          <w:szCs w:val="24"/>
        </w:rPr>
        <w:t xml:space="preserve">). Kire’s work emphasizes </w:t>
      </w:r>
      <w:r w:rsidR="00E15E16" w:rsidRPr="001A0B47">
        <w:rPr>
          <w:rFonts w:ascii="Times New Roman" w:hAnsi="Times New Roman" w:cs="Times New Roman"/>
          <w:szCs w:val="24"/>
        </w:rPr>
        <w:t>that for</w:t>
      </w:r>
      <w:r w:rsidRPr="001A0B47">
        <w:rPr>
          <w:rFonts w:ascii="Times New Roman" w:hAnsi="Times New Roman" w:cs="Times New Roman"/>
          <w:szCs w:val="24"/>
        </w:rPr>
        <w:t xml:space="preserve"> Naga people, being civilized is not defined by technological mastery but by a</w:t>
      </w:r>
      <w:r w:rsidR="00E15E16" w:rsidRPr="001A0B47">
        <w:rPr>
          <w:rFonts w:ascii="Times New Roman" w:hAnsi="Times New Roman" w:cs="Times New Roman"/>
          <w:szCs w:val="24"/>
        </w:rPr>
        <w:t>n</w:t>
      </w:r>
      <w:r w:rsidRPr="001A0B47">
        <w:rPr>
          <w:rFonts w:ascii="Times New Roman" w:hAnsi="Times New Roman" w:cs="Times New Roman"/>
          <w:szCs w:val="24"/>
        </w:rPr>
        <w:t xml:space="preserve"> </w:t>
      </w:r>
      <w:r w:rsidR="00E15E16" w:rsidRPr="001A0B47">
        <w:rPr>
          <w:rFonts w:ascii="Times New Roman" w:hAnsi="Times New Roman" w:cs="Times New Roman"/>
          <w:szCs w:val="24"/>
        </w:rPr>
        <w:t xml:space="preserve">ever-ongoing </w:t>
      </w:r>
      <w:r w:rsidRPr="001A0B47">
        <w:rPr>
          <w:rFonts w:ascii="Times New Roman" w:hAnsi="Times New Roman" w:cs="Times New Roman"/>
          <w:szCs w:val="24"/>
        </w:rPr>
        <w:t xml:space="preserve">adjusted </w:t>
      </w:r>
      <w:r w:rsidR="00E15E16" w:rsidRPr="001A0B47">
        <w:rPr>
          <w:rFonts w:ascii="Times New Roman" w:hAnsi="Times New Roman" w:cs="Times New Roman"/>
          <w:szCs w:val="24"/>
        </w:rPr>
        <w:t>awareness of</w:t>
      </w:r>
      <w:r w:rsidRPr="001A0B47">
        <w:rPr>
          <w:rFonts w:ascii="Times New Roman" w:hAnsi="Times New Roman" w:cs="Times New Roman"/>
          <w:szCs w:val="24"/>
        </w:rPr>
        <w:t xml:space="preserve"> the balance between human groups and their </w:t>
      </w:r>
      <w:r w:rsidR="00E15E16" w:rsidRPr="001A0B47">
        <w:rPr>
          <w:rFonts w:ascii="Times New Roman" w:hAnsi="Times New Roman" w:cs="Times New Roman"/>
          <w:szCs w:val="24"/>
        </w:rPr>
        <w:t>nonhuman</w:t>
      </w:r>
      <w:r w:rsidRPr="001A0B47">
        <w:rPr>
          <w:rFonts w:ascii="Times New Roman" w:hAnsi="Times New Roman" w:cs="Times New Roman"/>
          <w:szCs w:val="24"/>
        </w:rPr>
        <w:t xml:space="preserve"> environment</w:t>
      </w:r>
      <w:r w:rsidR="00E15E16" w:rsidRPr="001A0B47">
        <w:rPr>
          <w:rFonts w:ascii="Times New Roman" w:hAnsi="Times New Roman" w:cs="Times New Roman"/>
          <w:szCs w:val="24"/>
        </w:rPr>
        <w:t>s</w:t>
      </w:r>
      <w:r w:rsidRPr="001A0B47">
        <w:rPr>
          <w:rFonts w:ascii="Times New Roman" w:hAnsi="Times New Roman" w:cs="Times New Roman"/>
          <w:szCs w:val="24"/>
        </w:rPr>
        <w:t>. This awareness is crucial</w:t>
      </w:r>
      <w:r w:rsidR="00E15E16" w:rsidRPr="001A0B47">
        <w:rPr>
          <w:rFonts w:ascii="Times New Roman" w:hAnsi="Times New Roman" w:cs="Times New Roman"/>
          <w:szCs w:val="24"/>
        </w:rPr>
        <w:t xml:space="preserve"> for</w:t>
      </w:r>
      <w:r w:rsidRPr="001A0B47">
        <w:rPr>
          <w:rFonts w:ascii="Times New Roman" w:hAnsi="Times New Roman" w:cs="Times New Roman"/>
          <w:szCs w:val="24"/>
        </w:rPr>
        <w:t xml:space="preserve"> the sanity that binds a society</w:t>
      </w:r>
      <w:r w:rsidR="00E15E16" w:rsidRPr="001A0B47">
        <w:rPr>
          <w:rFonts w:ascii="Times New Roman" w:hAnsi="Times New Roman" w:cs="Times New Roman"/>
          <w:szCs w:val="24"/>
        </w:rPr>
        <w:t>. It</w:t>
      </w:r>
      <w:r w:rsidRPr="001A0B47">
        <w:rPr>
          <w:rFonts w:ascii="Times New Roman" w:hAnsi="Times New Roman" w:cs="Times New Roman"/>
          <w:szCs w:val="24"/>
        </w:rPr>
        <w:t xml:space="preserve"> is the same sanity that bonds humans to the creatures with whom they share the Earth (Roszak </w:t>
      </w:r>
      <w:r w:rsidR="00E15E16" w:rsidRPr="001A0B47">
        <w:rPr>
          <w:rFonts w:ascii="Times New Roman" w:hAnsi="Times New Roman" w:cs="Times New Roman"/>
          <w:szCs w:val="24"/>
        </w:rPr>
        <w:t>1</w:t>
      </w:r>
      <w:r w:rsidRPr="001A0B47">
        <w:rPr>
          <w:rFonts w:ascii="Times New Roman" w:hAnsi="Times New Roman" w:cs="Times New Roman"/>
          <w:szCs w:val="24"/>
        </w:rPr>
        <w:t xml:space="preserve">3). The significance of </w:t>
      </w:r>
      <w:r w:rsidRPr="001A0B47">
        <w:rPr>
          <w:rFonts w:ascii="Times New Roman" w:hAnsi="Times New Roman" w:cs="Times New Roman"/>
          <w:i/>
          <w:iCs/>
          <w:szCs w:val="24"/>
        </w:rPr>
        <w:t>Spirit Nights</w:t>
      </w:r>
      <w:r w:rsidRPr="001A0B47">
        <w:rPr>
          <w:rFonts w:ascii="Times New Roman" w:hAnsi="Times New Roman" w:cs="Times New Roman"/>
          <w:szCs w:val="24"/>
        </w:rPr>
        <w:t xml:space="preserve"> lies in its ability to present these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w:t>
      </w:r>
      <w:r w:rsidR="003E7F64" w:rsidRPr="001A0B47">
        <w:rPr>
          <w:rFonts w:ascii="Times New Roman" w:hAnsi="Times New Roman" w:cs="Times New Roman"/>
          <w:szCs w:val="24"/>
        </w:rPr>
        <w:t>perspectives</w:t>
      </w:r>
      <w:r w:rsidRPr="001A0B47">
        <w:rPr>
          <w:rFonts w:ascii="Times New Roman" w:hAnsi="Times New Roman" w:cs="Times New Roman"/>
          <w:szCs w:val="24"/>
        </w:rPr>
        <w:t xml:space="preserve"> not as superstitions but as cosmological</w:t>
      </w:r>
      <w:r w:rsidR="003B0F3A" w:rsidRPr="001A0B47">
        <w:rPr>
          <w:rFonts w:ascii="Times New Roman" w:hAnsi="Times New Roman" w:cs="Times New Roman"/>
          <w:szCs w:val="24"/>
        </w:rPr>
        <w:t xml:space="preserve"> pr</w:t>
      </w:r>
      <w:r w:rsidR="00216251" w:rsidRPr="001A0B47">
        <w:rPr>
          <w:rFonts w:ascii="Times New Roman" w:hAnsi="Times New Roman" w:cs="Times New Roman"/>
          <w:szCs w:val="24"/>
        </w:rPr>
        <w:t>ecepts</w:t>
      </w:r>
      <w:r w:rsidRPr="001A0B47">
        <w:rPr>
          <w:rFonts w:ascii="Times New Roman" w:hAnsi="Times New Roman" w:cs="Times New Roman"/>
          <w:szCs w:val="24"/>
        </w:rPr>
        <w:t>. The novel operates within a landscape animated by unseen presences</w:t>
      </w:r>
      <w:r w:rsidR="00216251" w:rsidRPr="001A0B47">
        <w:rPr>
          <w:rFonts w:ascii="Times New Roman" w:hAnsi="Times New Roman" w:cs="Times New Roman"/>
          <w:szCs w:val="24"/>
        </w:rPr>
        <w:t>. The evidence of</w:t>
      </w:r>
      <w:r w:rsidR="000E20D8" w:rsidRPr="001A0B47">
        <w:rPr>
          <w:rFonts w:ascii="Times New Roman" w:hAnsi="Times New Roman" w:cs="Times New Roman"/>
          <w:szCs w:val="24"/>
        </w:rPr>
        <w:t xml:space="preserve"> spirits,</w:t>
      </w:r>
      <w:r w:rsidRPr="001A0B47">
        <w:rPr>
          <w:rFonts w:ascii="Times New Roman" w:hAnsi="Times New Roman" w:cs="Times New Roman"/>
          <w:szCs w:val="24"/>
        </w:rPr>
        <w:t xml:space="preserve"> animals, and elemental forces</w:t>
      </w:r>
      <w:r w:rsidR="00216251" w:rsidRPr="001A0B47">
        <w:rPr>
          <w:rFonts w:ascii="Times New Roman" w:hAnsi="Times New Roman" w:cs="Times New Roman"/>
          <w:szCs w:val="24"/>
        </w:rPr>
        <w:t xml:space="preserve"> is tangible in the novel</w:t>
      </w:r>
      <w:r w:rsidR="003B0F3A" w:rsidRPr="001A0B47">
        <w:rPr>
          <w:rFonts w:ascii="Times New Roman" w:hAnsi="Times New Roman" w:cs="Times New Roman"/>
          <w:szCs w:val="24"/>
        </w:rPr>
        <w:t>. These forces</w:t>
      </w:r>
      <w:r w:rsidRPr="001A0B47">
        <w:rPr>
          <w:rFonts w:ascii="Times New Roman" w:hAnsi="Times New Roman" w:cs="Times New Roman"/>
          <w:szCs w:val="24"/>
        </w:rPr>
        <w:t xml:space="preserve"> reflect the moral and emotional depths of the inhabitants (Kurmi). By grounding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ways of knowing, Kire critiques the impulses of modernity</w:t>
      </w:r>
      <w:r w:rsidR="003E7F64" w:rsidRPr="001A0B47">
        <w:rPr>
          <w:rFonts w:ascii="Times New Roman" w:hAnsi="Times New Roman" w:cs="Times New Roman"/>
          <w:szCs w:val="24"/>
        </w:rPr>
        <w:t>. She critiques</w:t>
      </w:r>
      <w:r w:rsidRPr="001A0B47">
        <w:rPr>
          <w:rFonts w:ascii="Times New Roman" w:hAnsi="Times New Roman" w:cs="Times New Roman"/>
          <w:szCs w:val="24"/>
        </w:rPr>
        <w:t xml:space="preserve"> the erosion of local knowledge </w:t>
      </w:r>
      <w:r w:rsidR="00D8357A" w:rsidRPr="001A0B47">
        <w:rPr>
          <w:rFonts w:ascii="Times New Roman" w:hAnsi="Times New Roman" w:cs="Times New Roman"/>
          <w:szCs w:val="24"/>
        </w:rPr>
        <w:t>systems,</w:t>
      </w:r>
      <w:r w:rsidR="00216251" w:rsidRPr="001A0B47">
        <w:rPr>
          <w:rFonts w:ascii="Times New Roman" w:hAnsi="Times New Roman" w:cs="Times New Roman"/>
          <w:szCs w:val="24"/>
        </w:rPr>
        <w:t xml:space="preserve"> keeping</w:t>
      </w:r>
      <w:r w:rsidRPr="001A0B47">
        <w:rPr>
          <w:rFonts w:ascii="Times New Roman" w:hAnsi="Times New Roman" w:cs="Times New Roman"/>
          <w:szCs w:val="24"/>
        </w:rPr>
        <w:t xml:space="preserve"> </w:t>
      </w:r>
      <w:r w:rsidR="00216251" w:rsidRPr="001A0B47">
        <w:rPr>
          <w:rFonts w:ascii="Times New Roman" w:hAnsi="Times New Roman" w:cs="Times New Roman"/>
          <w:szCs w:val="24"/>
        </w:rPr>
        <w:t>the virtue of her writing</w:t>
      </w:r>
      <w:r w:rsidRPr="001A0B47">
        <w:rPr>
          <w:rFonts w:ascii="Times New Roman" w:hAnsi="Times New Roman" w:cs="Times New Roman"/>
          <w:szCs w:val="24"/>
        </w:rPr>
        <w:t xml:space="preserve"> as a form of resistance</w:t>
      </w:r>
      <w:r w:rsidR="00D8357A" w:rsidRPr="001A0B47">
        <w:rPr>
          <w:rFonts w:ascii="Times New Roman" w:hAnsi="Times New Roman" w:cs="Times New Roman"/>
          <w:szCs w:val="24"/>
        </w:rPr>
        <w:t xml:space="preserve">. </w:t>
      </w:r>
      <w:r w:rsidRPr="001A0B47">
        <w:rPr>
          <w:rFonts w:ascii="Times New Roman" w:hAnsi="Times New Roman" w:cs="Times New Roman"/>
          <w:szCs w:val="24"/>
        </w:rPr>
        <w:t xml:space="preserve">Her narratives serve as a repository of </w:t>
      </w:r>
      <w:r w:rsidR="004D5615" w:rsidRPr="001A0B47">
        <w:rPr>
          <w:rFonts w:ascii="Times New Roman" w:hAnsi="Times New Roman" w:cs="Times New Roman"/>
          <w:szCs w:val="24"/>
        </w:rPr>
        <w:t>“</w:t>
      </w:r>
      <w:r w:rsidRPr="001A0B47">
        <w:rPr>
          <w:rFonts w:ascii="Times New Roman" w:hAnsi="Times New Roman" w:cs="Times New Roman"/>
          <w:szCs w:val="24"/>
        </w:rPr>
        <w:t>ecofolklore</w:t>
      </w:r>
      <w:r w:rsidR="00853E2C" w:rsidRPr="001A0B47">
        <w:rPr>
          <w:rFonts w:ascii="Times New Roman" w:hAnsi="Times New Roman" w:cs="Times New Roman"/>
          <w:szCs w:val="24"/>
        </w:rPr>
        <w:t>”</w:t>
      </w:r>
      <w:r w:rsidRPr="001A0B47">
        <w:rPr>
          <w:rFonts w:ascii="Times New Roman" w:hAnsi="Times New Roman" w:cs="Times New Roman"/>
          <w:szCs w:val="24"/>
        </w:rPr>
        <w:t xml:space="preserve"> highlighting the intricate relationship between the Naga people and their environment (Mero and Devi 2682).</w:t>
      </w:r>
    </w:p>
    <w:p w14:paraId="29ECCB8F" w14:textId="77777777" w:rsidR="001A0B47" w:rsidRDefault="001A0B47" w:rsidP="00374CCD">
      <w:pPr>
        <w:spacing w:after="0" w:line="480" w:lineRule="auto"/>
        <w:jc w:val="both"/>
        <w:rPr>
          <w:rFonts w:ascii="Times New Roman" w:hAnsi="Times New Roman" w:cs="Times New Roman"/>
          <w:b/>
          <w:bCs/>
          <w:szCs w:val="24"/>
        </w:rPr>
      </w:pPr>
    </w:p>
    <w:p w14:paraId="04C4440C" w14:textId="5C119778" w:rsidR="008E2F27" w:rsidRPr="001A0B47" w:rsidRDefault="008E2F27" w:rsidP="00374CCD">
      <w:pPr>
        <w:spacing w:after="0" w:line="480" w:lineRule="auto"/>
        <w:jc w:val="both"/>
        <w:rPr>
          <w:rFonts w:ascii="Times New Roman" w:hAnsi="Times New Roman" w:cs="Times New Roman"/>
          <w:b/>
          <w:bCs/>
          <w:szCs w:val="24"/>
        </w:rPr>
      </w:pPr>
      <w:r w:rsidRPr="001A0B47">
        <w:rPr>
          <w:rFonts w:ascii="Times New Roman" w:hAnsi="Times New Roman" w:cs="Times New Roman"/>
          <w:b/>
          <w:bCs/>
          <w:szCs w:val="24"/>
        </w:rPr>
        <w:lastRenderedPageBreak/>
        <w:t>Research Rationale</w:t>
      </w:r>
    </w:p>
    <w:p w14:paraId="78732525" w14:textId="2CCA9C86" w:rsidR="008E2F27" w:rsidRPr="001A0B47" w:rsidRDefault="008E2F27"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The rationale for this study is grounded in the need to preserve Naga </w:t>
      </w:r>
      <w:r w:rsidR="00D8357A" w:rsidRPr="001A0B47">
        <w:rPr>
          <w:rFonts w:ascii="Times New Roman" w:hAnsi="Times New Roman" w:cs="Times New Roman"/>
          <w:szCs w:val="24"/>
        </w:rPr>
        <w:t xml:space="preserve">oral </w:t>
      </w:r>
      <w:r w:rsidRPr="001A0B47">
        <w:rPr>
          <w:rFonts w:ascii="Times New Roman" w:hAnsi="Times New Roman" w:cs="Times New Roman"/>
          <w:szCs w:val="24"/>
        </w:rPr>
        <w:t>traditions</w:t>
      </w:r>
      <w:r w:rsidR="00D8357A" w:rsidRPr="001A0B47">
        <w:rPr>
          <w:rFonts w:ascii="Times New Roman" w:hAnsi="Times New Roman" w:cs="Times New Roman"/>
          <w:szCs w:val="24"/>
        </w:rPr>
        <w:t xml:space="preserve">. </w:t>
      </w:r>
      <w:r w:rsidRPr="001A0B47">
        <w:rPr>
          <w:rFonts w:ascii="Times New Roman" w:hAnsi="Times New Roman" w:cs="Times New Roman"/>
          <w:szCs w:val="24"/>
        </w:rPr>
        <w:t xml:space="preserve">Easterine Kire describes </w:t>
      </w:r>
      <w:r w:rsidR="00D8357A" w:rsidRPr="001A0B47">
        <w:rPr>
          <w:rFonts w:ascii="Times New Roman" w:hAnsi="Times New Roman" w:cs="Times New Roman"/>
          <w:szCs w:val="24"/>
        </w:rPr>
        <w:t xml:space="preserve">the tradition </w:t>
      </w:r>
      <w:r w:rsidRPr="001A0B47">
        <w:rPr>
          <w:rFonts w:ascii="Times New Roman" w:hAnsi="Times New Roman" w:cs="Times New Roman"/>
          <w:szCs w:val="24"/>
        </w:rPr>
        <w:t>as a body of knowledge that is</w:t>
      </w:r>
      <w:r w:rsidR="00E02A00" w:rsidRPr="001A0B47">
        <w:rPr>
          <w:rFonts w:ascii="Times New Roman" w:hAnsi="Times New Roman" w:cs="Times New Roman"/>
          <w:szCs w:val="24"/>
        </w:rPr>
        <w:t xml:space="preserve"> </w:t>
      </w:r>
      <w:r w:rsidRPr="001A0B47">
        <w:rPr>
          <w:rFonts w:ascii="Times New Roman" w:hAnsi="Times New Roman" w:cs="Times New Roman"/>
          <w:szCs w:val="24"/>
        </w:rPr>
        <w:t>d</w:t>
      </w:r>
      <w:r w:rsidR="00D8357A" w:rsidRPr="001A0B47">
        <w:rPr>
          <w:rFonts w:ascii="Times New Roman" w:hAnsi="Times New Roman" w:cs="Times New Roman"/>
          <w:szCs w:val="24"/>
        </w:rPr>
        <w:t>ecaying</w:t>
      </w:r>
      <w:r w:rsidRPr="001A0B47">
        <w:rPr>
          <w:rFonts w:ascii="Times New Roman" w:hAnsi="Times New Roman" w:cs="Times New Roman"/>
          <w:szCs w:val="24"/>
        </w:rPr>
        <w:t xml:space="preserve"> and </w:t>
      </w:r>
      <w:r w:rsidR="00D8357A" w:rsidRPr="001A0B47">
        <w:rPr>
          <w:rFonts w:ascii="Times New Roman" w:hAnsi="Times New Roman" w:cs="Times New Roman"/>
          <w:szCs w:val="24"/>
        </w:rPr>
        <w:t xml:space="preserve">at the risk of </w:t>
      </w:r>
      <w:r w:rsidRPr="001A0B47">
        <w:rPr>
          <w:rFonts w:ascii="Times New Roman" w:hAnsi="Times New Roman" w:cs="Times New Roman"/>
          <w:szCs w:val="24"/>
        </w:rPr>
        <w:t>being lost to history. As the first Naga novelist to write in English, Kire’s work functions as a written orature that archives un</w:t>
      </w:r>
      <w:r w:rsidR="00D8357A" w:rsidRPr="001A0B47">
        <w:rPr>
          <w:rFonts w:ascii="Times New Roman" w:hAnsi="Times New Roman" w:cs="Times New Roman"/>
          <w:szCs w:val="24"/>
        </w:rPr>
        <w:t>documented</w:t>
      </w:r>
      <w:r w:rsidRPr="001A0B47">
        <w:rPr>
          <w:rFonts w:ascii="Times New Roman" w:hAnsi="Times New Roman" w:cs="Times New Roman"/>
          <w:szCs w:val="24"/>
        </w:rPr>
        <w:t xml:space="preserve"> polyvocal records of Naga botanical, geographical, and spiritual value systems. This research is further justified by the contemporary ecological breakdown</w:t>
      </w:r>
      <w:r w:rsidR="00D8357A" w:rsidRPr="001A0B47">
        <w:rPr>
          <w:rFonts w:ascii="Times New Roman" w:hAnsi="Times New Roman" w:cs="Times New Roman"/>
          <w:szCs w:val="24"/>
        </w:rPr>
        <w:t>.</w:t>
      </w:r>
      <w:r w:rsidRPr="001A0B47">
        <w:rPr>
          <w:rFonts w:ascii="Times New Roman" w:hAnsi="Times New Roman" w:cs="Times New Roman"/>
          <w:szCs w:val="24"/>
        </w:rPr>
        <w:t xml:space="preserve"> </w:t>
      </w:r>
      <w:r w:rsidR="00D8357A" w:rsidRPr="001A0B47">
        <w:rPr>
          <w:rFonts w:ascii="Times New Roman" w:hAnsi="Times New Roman" w:cs="Times New Roman"/>
          <w:szCs w:val="24"/>
        </w:rPr>
        <w:t>The</w:t>
      </w:r>
      <w:r w:rsidRPr="001A0B47">
        <w:rPr>
          <w:rFonts w:ascii="Times New Roman" w:hAnsi="Times New Roman" w:cs="Times New Roman"/>
          <w:szCs w:val="24"/>
        </w:rPr>
        <w:t xml:space="preserve"> Anthropocene discourse overlooks subaltern communities and fails to integrate their specific histories. By analyzing </w:t>
      </w:r>
      <w:r w:rsidRPr="001A0B47">
        <w:rPr>
          <w:rFonts w:ascii="Times New Roman" w:hAnsi="Times New Roman" w:cs="Times New Roman"/>
          <w:i/>
          <w:iCs/>
          <w:szCs w:val="24"/>
        </w:rPr>
        <w:t>Spirit Nights</w:t>
      </w:r>
      <w:r w:rsidRPr="001A0B47">
        <w:rPr>
          <w:rFonts w:ascii="Times New Roman" w:hAnsi="Times New Roman" w:cs="Times New Roman"/>
          <w:szCs w:val="24"/>
        </w:rPr>
        <w:t>, this study aims to retrieve these marginal voices, providing a solution to environmental crises</w:t>
      </w:r>
      <w:r w:rsidR="00D8357A" w:rsidRPr="001A0B47">
        <w:rPr>
          <w:rFonts w:ascii="Times New Roman" w:hAnsi="Times New Roman" w:cs="Times New Roman"/>
          <w:szCs w:val="24"/>
        </w:rPr>
        <w:t>. The solution comes</w:t>
      </w:r>
      <w:r w:rsidRPr="001A0B47">
        <w:rPr>
          <w:rFonts w:ascii="Times New Roman" w:hAnsi="Times New Roman" w:cs="Times New Roman"/>
          <w:szCs w:val="24"/>
        </w:rPr>
        <w:t xml:space="preserve"> through a quest for epistemic diversity.</w:t>
      </w:r>
      <w:r w:rsidR="00D8357A" w:rsidRPr="001A0B47">
        <w:rPr>
          <w:rFonts w:ascii="Times New Roman" w:hAnsi="Times New Roman" w:cs="Times New Roman"/>
          <w:szCs w:val="24"/>
        </w:rPr>
        <w:t xml:space="preserve"> T</w:t>
      </w:r>
      <w:r w:rsidRPr="001A0B47">
        <w:rPr>
          <w:rFonts w:ascii="Times New Roman" w:hAnsi="Times New Roman" w:cs="Times New Roman"/>
          <w:szCs w:val="24"/>
        </w:rPr>
        <w:t xml:space="preserve">he </w:t>
      </w:r>
      <w:r w:rsidR="00D8357A" w:rsidRPr="001A0B47">
        <w:rPr>
          <w:rFonts w:ascii="Times New Roman" w:hAnsi="Times New Roman" w:cs="Times New Roman"/>
          <w:szCs w:val="24"/>
        </w:rPr>
        <w:t>‘</w:t>
      </w:r>
      <w:r w:rsidRPr="001A0B47">
        <w:rPr>
          <w:rFonts w:ascii="Times New Roman" w:hAnsi="Times New Roman" w:cs="Times New Roman"/>
          <w:szCs w:val="24"/>
        </w:rPr>
        <w:t>multibeing community</w:t>
      </w:r>
      <w:r w:rsidR="00D8357A" w:rsidRPr="001A0B47">
        <w:rPr>
          <w:rFonts w:ascii="Times New Roman" w:hAnsi="Times New Roman" w:cs="Times New Roman"/>
          <w:szCs w:val="24"/>
        </w:rPr>
        <w:t>’</w:t>
      </w:r>
      <w:r w:rsidRPr="001A0B47">
        <w:rPr>
          <w:rFonts w:ascii="Times New Roman" w:hAnsi="Times New Roman" w:cs="Times New Roman"/>
          <w:szCs w:val="24"/>
        </w:rPr>
        <w:t xml:space="preserve"> </w:t>
      </w:r>
      <w:r w:rsidR="00D8357A" w:rsidRPr="001A0B47">
        <w:rPr>
          <w:rFonts w:ascii="Times New Roman" w:hAnsi="Times New Roman" w:cs="Times New Roman"/>
          <w:szCs w:val="24"/>
        </w:rPr>
        <w:t xml:space="preserve">in the novel </w:t>
      </w:r>
      <w:r w:rsidRPr="001A0B47">
        <w:rPr>
          <w:rFonts w:ascii="Times New Roman" w:hAnsi="Times New Roman" w:cs="Times New Roman"/>
          <w:szCs w:val="24"/>
        </w:rPr>
        <w:t>offers a paradigm shift</w:t>
      </w:r>
      <w:r w:rsidR="00F46284" w:rsidRPr="001A0B47">
        <w:rPr>
          <w:rFonts w:ascii="Times New Roman" w:hAnsi="Times New Roman" w:cs="Times New Roman"/>
          <w:szCs w:val="24"/>
        </w:rPr>
        <w:t xml:space="preserve"> that is</w:t>
      </w:r>
      <w:r w:rsidRPr="001A0B47">
        <w:rPr>
          <w:rFonts w:ascii="Times New Roman" w:hAnsi="Times New Roman" w:cs="Times New Roman"/>
          <w:szCs w:val="24"/>
        </w:rPr>
        <w:t xml:space="preserve"> away from the civilized </w:t>
      </w:r>
      <w:r w:rsidR="00F46284" w:rsidRPr="001A0B47">
        <w:rPr>
          <w:rFonts w:ascii="Times New Roman" w:hAnsi="Times New Roman" w:cs="Times New Roman"/>
          <w:szCs w:val="24"/>
        </w:rPr>
        <w:t xml:space="preserve">and linear time </w:t>
      </w:r>
      <w:r w:rsidRPr="001A0B47">
        <w:rPr>
          <w:rFonts w:ascii="Times New Roman" w:hAnsi="Times New Roman" w:cs="Times New Roman"/>
          <w:szCs w:val="24"/>
        </w:rPr>
        <w:t xml:space="preserve">toward a relational world where humans, spirits, and animals are equal. </w:t>
      </w:r>
      <w:r w:rsidR="00F46284" w:rsidRPr="001A0B47">
        <w:rPr>
          <w:rFonts w:ascii="Times New Roman" w:hAnsi="Times New Roman" w:cs="Times New Roman"/>
          <w:szCs w:val="24"/>
        </w:rPr>
        <w:t>T</w:t>
      </w:r>
      <w:r w:rsidRPr="001A0B47">
        <w:rPr>
          <w:rFonts w:ascii="Times New Roman" w:hAnsi="Times New Roman" w:cs="Times New Roman"/>
          <w:szCs w:val="24"/>
        </w:rPr>
        <w:t xml:space="preserve">his research seeks to legitimize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knowledge as a means to ensure the durability of the human race in an era marked by environmental erasure.</w:t>
      </w:r>
    </w:p>
    <w:p w14:paraId="746503C2" w14:textId="7BF1280C" w:rsidR="008E2F27" w:rsidRPr="001A0B47" w:rsidRDefault="008E2F27" w:rsidP="00374CCD">
      <w:pPr>
        <w:spacing w:after="0" w:line="480" w:lineRule="auto"/>
        <w:jc w:val="both"/>
        <w:rPr>
          <w:rFonts w:ascii="Times New Roman" w:hAnsi="Times New Roman" w:cs="Times New Roman"/>
          <w:b/>
          <w:bCs/>
          <w:szCs w:val="24"/>
        </w:rPr>
      </w:pPr>
      <w:r w:rsidRPr="001A0B47">
        <w:rPr>
          <w:rFonts w:ascii="Times New Roman" w:hAnsi="Times New Roman" w:cs="Times New Roman"/>
          <w:b/>
          <w:bCs/>
          <w:szCs w:val="24"/>
        </w:rPr>
        <w:t>Methodology</w:t>
      </w:r>
    </w:p>
    <w:p w14:paraId="624E2B7A" w14:textId="54F3BE94" w:rsidR="008E2F27" w:rsidRPr="001A0B47" w:rsidRDefault="008E2F27"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The methodology for this article employs a multi-layered ecocritical analysis situated within the broader framework of the environmental humanities. This study adopts an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research paradigm interlinking text analysis with Naga cosmology, spirituality, and ecological ethics. The primary text, </w:t>
      </w:r>
      <w:r w:rsidRPr="001A0B47">
        <w:rPr>
          <w:rFonts w:ascii="Times New Roman" w:hAnsi="Times New Roman" w:cs="Times New Roman"/>
          <w:i/>
          <w:iCs/>
          <w:szCs w:val="24"/>
        </w:rPr>
        <w:t>Spirit Nights</w:t>
      </w:r>
      <w:r w:rsidRPr="001A0B47">
        <w:rPr>
          <w:rFonts w:ascii="Times New Roman" w:hAnsi="Times New Roman" w:cs="Times New Roman"/>
          <w:szCs w:val="24"/>
        </w:rPr>
        <w:t>, read as ethnographic fiction</w:t>
      </w:r>
      <w:r w:rsidR="00F46284" w:rsidRPr="001A0B47">
        <w:rPr>
          <w:rFonts w:ascii="Times New Roman" w:hAnsi="Times New Roman" w:cs="Times New Roman"/>
          <w:szCs w:val="24"/>
        </w:rPr>
        <w:t>,</w:t>
      </w:r>
      <w:r w:rsidRPr="001A0B47">
        <w:rPr>
          <w:rFonts w:ascii="Times New Roman" w:hAnsi="Times New Roman" w:cs="Times New Roman"/>
          <w:szCs w:val="24"/>
        </w:rPr>
        <w:t xml:space="preserve"> captures the lived reality of the Chang Naga people with accuracy. To evaluate the human-nature relationship, the study uses a phenomenological approach to bridge the </w:t>
      </w:r>
      <w:r w:rsidR="00EE7E21" w:rsidRPr="001A0B47">
        <w:rPr>
          <w:rFonts w:ascii="Times New Roman" w:hAnsi="Times New Roman" w:cs="Times New Roman"/>
          <w:szCs w:val="24"/>
        </w:rPr>
        <w:t>separation</w:t>
      </w:r>
      <w:r w:rsidRPr="001A0B47">
        <w:rPr>
          <w:rFonts w:ascii="Times New Roman" w:hAnsi="Times New Roman" w:cs="Times New Roman"/>
          <w:szCs w:val="24"/>
        </w:rPr>
        <w:t xml:space="preserve"> between mind and matter. The study also incorporates Susan Rowland’s Jungian ecocriticism to deconstruct the hierarchy of science over text, privileging the </w:t>
      </w:r>
      <w:r w:rsidR="00EE7E21" w:rsidRPr="001A0B47">
        <w:rPr>
          <w:rFonts w:ascii="Times New Roman" w:hAnsi="Times New Roman" w:cs="Times New Roman"/>
          <w:szCs w:val="24"/>
        </w:rPr>
        <w:t>inner</w:t>
      </w:r>
      <w:r w:rsidRPr="001A0B47">
        <w:rPr>
          <w:rFonts w:ascii="Times New Roman" w:hAnsi="Times New Roman" w:cs="Times New Roman"/>
          <w:szCs w:val="24"/>
        </w:rPr>
        <w:t xml:space="preserve"> creativity of the </w:t>
      </w:r>
      <w:r w:rsidR="00EE7E21" w:rsidRPr="001A0B47">
        <w:rPr>
          <w:rFonts w:ascii="Times New Roman" w:hAnsi="Times New Roman" w:cs="Times New Roman"/>
          <w:szCs w:val="24"/>
        </w:rPr>
        <w:t>unconscious,</w:t>
      </w:r>
      <w:r w:rsidRPr="001A0B47">
        <w:rPr>
          <w:rFonts w:ascii="Times New Roman" w:hAnsi="Times New Roman" w:cs="Times New Roman"/>
          <w:szCs w:val="24"/>
        </w:rPr>
        <w:t xml:space="preserve"> </w:t>
      </w:r>
      <w:r w:rsidR="00EE7E21" w:rsidRPr="001A0B47">
        <w:rPr>
          <w:rFonts w:ascii="Times New Roman" w:hAnsi="Times New Roman" w:cs="Times New Roman"/>
          <w:szCs w:val="24"/>
        </w:rPr>
        <w:t xml:space="preserve">which </w:t>
      </w:r>
      <w:r w:rsidRPr="001A0B47">
        <w:rPr>
          <w:rFonts w:ascii="Times New Roman" w:hAnsi="Times New Roman" w:cs="Times New Roman"/>
          <w:szCs w:val="24"/>
        </w:rPr>
        <w:t>portra</w:t>
      </w:r>
      <w:r w:rsidR="00EE7E21" w:rsidRPr="001A0B47">
        <w:rPr>
          <w:rFonts w:ascii="Times New Roman" w:hAnsi="Times New Roman" w:cs="Times New Roman"/>
          <w:szCs w:val="24"/>
        </w:rPr>
        <w:t>ys</w:t>
      </w:r>
      <w:r w:rsidRPr="001A0B47">
        <w:rPr>
          <w:rFonts w:ascii="Times New Roman" w:hAnsi="Times New Roman" w:cs="Times New Roman"/>
          <w:szCs w:val="24"/>
        </w:rPr>
        <w:t xml:space="preserve"> the tiger-spirit. </w:t>
      </w:r>
      <w:r w:rsidR="00EE7E21" w:rsidRPr="001A0B47">
        <w:rPr>
          <w:rFonts w:ascii="Times New Roman" w:hAnsi="Times New Roman" w:cs="Times New Roman"/>
          <w:szCs w:val="24"/>
        </w:rPr>
        <w:t>T</w:t>
      </w:r>
      <w:r w:rsidRPr="001A0B47">
        <w:rPr>
          <w:rFonts w:ascii="Times New Roman" w:hAnsi="Times New Roman" w:cs="Times New Roman"/>
          <w:szCs w:val="24"/>
        </w:rPr>
        <w:t xml:space="preserve">he analysis utilizes markers of </w:t>
      </w:r>
      <w:r w:rsidR="00EE7E21" w:rsidRPr="001A0B47">
        <w:rPr>
          <w:rFonts w:ascii="Times New Roman" w:hAnsi="Times New Roman" w:cs="Times New Roman"/>
          <w:szCs w:val="24"/>
        </w:rPr>
        <w:t>“solastalgia”</w:t>
      </w:r>
      <w:r w:rsidRPr="001A0B47">
        <w:rPr>
          <w:rFonts w:ascii="Times New Roman" w:hAnsi="Times New Roman" w:cs="Times New Roman"/>
          <w:szCs w:val="24"/>
        </w:rPr>
        <w:t xml:space="preserve"> to diagnose the psychological distress caused</w:t>
      </w:r>
      <w:r w:rsidR="00EE7E21" w:rsidRPr="001A0B47">
        <w:rPr>
          <w:rFonts w:ascii="Times New Roman" w:hAnsi="Times New Roman" w:cs="Times New Roman"/>
          <w:szCs w:val="24"/>
        </w:rPr>
        <w:t xml:space="preserve"> to Naga natives</w:t>
      </w:r>
      <w:r w:rsidRPr="001A0B47">
        <w:rPr>
          <w:rFonts w:ascii="Times New Roman" w:hAnsi="Times New Roman" w:cs="Times New Roman"/>
          <w:szCs w:val="24"/>
        </w:rPr>
        <w:t xml:space="preserve"> by the disruption of </w:t>
      </w:r>
      <w:r w:rsidR="00EE7E21" w:rsidRPr="001A0B47">
        <w:rPr>
          <w:rFonts w:ascii="Times New Roman" w:hAnsi="Times New Roman" w:cs="Times New Roman"/>
          <w:szCs w:val="24"/>
        </w:rPr>
        <w:t xml:space="preserve">their </w:t>
      </w:r>
      <w:r w:rsidRPr="001A0B47">
        <w:rPr>
          <w:rFonts w:ascii="Times New Roman" w:hAnsi="Times New Roman" w:cs="Times New Roman"/>
          <w:szCs w:val="24"/>
        </w:rPr>
        <w:t>ancestral landscapes.</w:t>
      </w:r>
    </w:p>
    <w:p w14:paraId="6BE6C6DA" w14:textId="3796BECE" w:rsidR="008E2F27" w:rsidRPr="001A0B47" w:rsidRDefault="008E2F27" w:rsidP="00374CCD">
      <w:pPr>
        <w:spacing w:after="0" w:line="480" w:lineRule="auto"/>
        <w:jc w:val="both"/>
        <w:rPr>
          <w:rFonts w:ascii="Times New Roman" w:hAnsi="Times New Roman" w:cs="Times New Roman"/>
          <w:b/>
          <w:bCs/>
          <w:szCs w:val="24"/>
        </w:rPr>
      </w:pPr>
      <w:r w:rsidRPr="001A0B47">
        <w:rPr>
          <w:rFonts w:ascii="Times New Roman" w:hAnsi="Times New Roman" w:cs="Times New Roman"/>
          <w:b/>
          <w:bCs/>
          <w:szCs w:val="24"/>
        </w:rPr>
        <w:lastRenderedPageBreak/>
        <w:t>Literature Review</w:t>
      </w:r>
    </w:p>
    <w:p w14:paraId="0F6789BE" w14:textId="7D07A766" w:rsidR="008E2F27" w:rsidRPr="001A0B47" w:rsidRDefault="008E2F27"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Recent scholarship on Easterine Kire’s </w:t>
      </w:r>
      <w:r w:rsidRPr="001A0B47">
        <w:rPr>
          <w:rFonts w:ascii="Times New Roman" w:hAnsi="Times New Roman" w:cs="Times New Roman"/>
          <w:i/>
          <w:iCs/>
          <w:szCs w:val="24"/>
        </w:rPr>
        <w:t>Spirit Nights</w:t>
      </w:r>
      <w:r w:rsidRPr="001A0B47">
        <w:rPr>
          <w:rFonts w:ascii="Times New Roman" w:hAnsi="Times New Roman" w:cs="Times New Roman"/>
          <w:szCs w:val="24"/>
        </w:rPr>
        <w:t xml:space="preserve"> has expanded since the novel earned the Sahitya Akademi Award in 2024 for English literature. Dipak Kurmi positions the novel as a </w:t>
      </w:r>
      <w:r w:rsidR="004D5615" w:rsidRPr="001A0B47">
        <w:rPr>
          <w:rFonts w:ascii="Times New Roman" w:hAnsi="Times New Roman" w:cs="Times New Roman"/>
          <w:szCs w:val="24"/>
        </w:rPr>
        <w:t>“</w:t>
      </w:r>
      <w:r w:rsidRPr="001A0B47">
        <w:rPr>
          <w:rFonts w:ascii="Times New Roman" w:hAnsi="Times New Roman" w:cs="Times New Roman"/>
          <w:szCs w:val="24"/>
        </w:rPr>
        <w:t>luminous bridge</w:t>
      </w:r>
      <w:r w:rsidR="004D5615" w:rsidRPr="001A0B47">
        <w:rPr>
          <w:rFonts w:ascii="Times New Roman" w:hAnsi="Times New Roman" w:cs="Times New Roman"/>
          <w:szCs w:val="24"/>
        </w:rPr>
        <w:t>”</w:t>
      </w:r>
      <w:r w:rsidRPr="001A0B47">
        <w:rPr>
          <w:rFonts w:ascii="Times New Roman" w:hAnsi="Times New Roman" w:cs="Times New Roman"/>
          <w:szCs w:val="24"/>
        </w:rPr>
        <w:t xml:space="preserve"> between myth and modernity, suggesting that Kire’s storytelling mirrors the oral tradition while addressing the </w:t>
      </w:r>
      <w:r w:rsidR="004D5615" w:rsidRPr="001A0B47">
        <w:rPr>
          <w:rFonts w:ascii="Times New Roman" w:hAnsi="Times New Roman" w:cs="Times New Roman"/>
          <w:szCs w:val="24"/>
        </w:rPr>
        <w:t>“</w:t>
      </w:r>
      <w:r w:rsidRPr="001A0B47">
        <w:rPr>
          <w:rFonts w:ascii="Times New Roman" w:hAnsi="Times New Roman" w:cs="Times New Roman"/>
          <w:szCs w:val="24"/>
        </w:rPr>
        <w:t>delicate balance of community life</w:t>
      </w:r>
      <w:r w:rsidR="004D5615" w:rsidRPr="001A0B47">
        <w:rPr>
          <w:rFonts w:ascii="Times New Roman" w:hAnsi="Times New Roman" w:cs="Times New Roman"/>
          <w:szCs w:val="24"/>
        </w:rPr>
        <w:t>”</w:t>
      </w:r>
      <w:r w:rsidRPr="001A0B47">
        <w:rPr>
          <w:rFonts w:ascii="Times New Roman" w:hAnsi="Times New Roman" w:cs="Times New Roman"/>
          <w:szCs w:val="24"/>
        </w:rPr>
        <w:t xml:space="preserve">. Payel Dutta Chowdhury expands this by analyzing </w:t>
      </w:r>
      <w:r w:rsidR="004D5615" w:rsidRPr="001A0B47">
        <w:rPr>
          <w:rFonts w:ascii="Times New Roman" w:hAnsi="Times New Roman" w:cs="Times New Roman"/>
          <w:szCs w:val="24"/>
        </w:rPr>
        <w:t>“</w:t>
      </w:r>
      <w:r w:rsidRPr="001A0B47">
        <w:rPr>
          <w:rFonts w:ascii="Times New Roman" w:hAnsi="Times New Roman" w:cs="Times New Roman"/>
          <w:szCs w:val="24"/>
        </w:rPr>
        <w:t xml:space="preserve">decolonizing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w:t>
      </w:r>
      <w:r w:rsidR="00EE7E21" w:rsidRPr="001A0B47">
        <w:rPr>
          <w:rFonts w:ascii="Times New Roman" w:hAnsi="Times New Roman" w:cs="Times New Roman"/>
          <w:szCs w:val="24"/>
        </w:rPr>
        <w:t>gastronomies”</w:t>
      </w:r>
      <w:r w:rsidRPr="001A0B47">
        <w:rPr>
          <w:rFonts w:ascii="Times New Roman" w:hAnsi="Times New Roman" w:cs="Times New Roman"/>
          <w:szCs w:val="24"/>
        </w:rPr>
        <w:t xml:space="preserve"> arguing that Kire’s depiction of food practices</w:t>
      </w:r>
      <w:r w:rsidR="00731691" w:rsidRPr="001A0B47">
        <w:rPr>
          <w:rFonts w:ascii="Times New Roman" w:hAnsi="Times New Roman" w:cs="Times New Roman"/>
          <w:szCs w:val="24"/>
        </w:rPr>
        <w:t xml:space="preserve">, </w:t>
      </w:r>
      <w:r w:rsidRPr="001A0B47">
        <w:rPr>
          <w:rFonts w:ascii="Times New Roman" w:hAnsi="Times New Roman" w:cs="Times New Roman"/>
          <w:szCs w:val="24"/>
        </w:rPr>
        <w:t>specifically the sharing of meat and rice brew</w:t>
      </w:r>
      <w:r w:rsidR="00731691" w:rsidRPr="001A0B47">
        <w:rPr>
          <w:rFonts w:ascii="Times New Roman" w:hAnsi="Times New Roman" w:cs="Times New Roman"/>
          <w:szCs w:val="24"/>
        </w:rPr>
        <w:t xml:space="preserve">, </w:t>
      </w:r>
      <w:r w:rsidRPr="001A0B47">
        <w:rPr>
          <w:rFonts w:ascii="Times New Roman" w:hAnsi="Times New Roman" w:cs="Times New Roman"/>
          <w:szCs w:val="24"/>
        </w:rPr>
        <w:t>functions as a tool for cultural well-being and a rejection of capitalist consumerism</w:t>
      </w:r>
      <w:r w:rsidR="004D5615" w:rsidRPr="001A0B47">
        <w:rPr>
          <w:rFonts w:ascii="Times New Roman" w:hAnsi="Times New Roman" w:cs="Times New Roman"/>
          <w:szCs w:val="24"/>
        </w:rPr>
        <w:t xml:space="preserve"> (71)</w:t>
      </w:r>
      <w:r w:rsidRPr="001A0B47">
        <w:rPr>
          <w:rFonts w:ascii="Times New Roman" w:hAnsi="Times New Roman" w:cs="Times New Roman"/>
          <w:szCs w:val="24"/>
        </w:rPr>
        <w:t xml:space="preserve">. In a similar vein, W. Mero and T. S. Devi identify Kire’s narratives as a repository of </w:t>
      </w:r>
      <w:r w:rsidR="004D5615" w:rsidRPr="001A0B47">
        <w:rPr>
          <w:rFonts w:ascii="Times New Roman" w:hAnsi="Times New Roman" w:cs="Times New Roman"/>
          <w:szCs w:val="24"/>
        </w:rPr>
        <w:t>“</w:t>
      </w:r>
      <w:r w:rsidRPr="001A0B47">
        <w:rPr>
          <w:rFonts w:ascii="Times New Roman" w:hAnsi="Times New Roman" w:cs="Times New Roman"/>
          <w:szCs w:val="24"/>
        </w:rPr>
        <w:t>traditional ecological knowledge</w:t>
      </w:r>
      <w:r w:rsidR="00853E2C" w:rsidRPr="001A0B47">
        <w:rPr>
          <w:rFonts w:ascii="Times New Roman" w:hAnsi="Times New Roman" w:cs="Times New Roman"/>
          <w:szCs w:val="24"/>
        </w:rPr>
        <w:t>”</w:t>
      </w:r>
      <w:r w:rsidRPr="001A0B47">
        <w:rPr>
          <w:rFonts w:ascii="Times New Roman" w:hAnsi="Times New Roman" w:cs="Times New Roman"/>
          <w:szCs w:val="24"/>
        </w:rPr>
        <w:t xml:space="preserve"> where the forest is not</w:t>
      </w:r>
      <w:r w:rsidR="00BE3B43" w:rsidRPr="001A0B47">
        <w:rPr>
          <w:rFonts w:ascii="Times New Roman" w:hAnsi="Times New Roman" w:cs="Times New Roman"/>
          <w:szCs w:val="24"/>
        </w:rPr>
        <w:t xml:space="preserve"> just</w:t>
      </w:r>
      <w:r w:rsidRPr="001A0B47">
        <w:rPr>
          <w:rFonts w:ascii="Times New Roman" w:hAnsi="Times New Roman" w:cs="Times New Roman"/>
          <w:szCs w:val="24"/>
        </w:rPr>
        <w:t xml:space="preserve"> a setting but a </w:t>
      </w:r>
      <w:r w:rsidR="004D5615" w:rsidRPr="001A0B47">
        <w:rPr>
          <w:rFonts w:ascii="Times New Roman" w:hAnsi="Times New Roman" w:cs="Times New Roman"/>
          <w:szCs w:val="24"/>
        </w:rPr>
        <w:t>“</w:t>
      </w:r>
      <w:r w:rsidRPr="001A0B47">
        <w:rPr>
          <w:rFonts w:ascii="Times New Roman" w:hAnsi="Times New Roman" w:cs="Times New Roman"/>
          <w:szCs w:val="24"/>
        </w:rPr>
        <w:t>living book</w:t>
      </w:r>
      <w:r w:rsidR="004D5615" w:rsidRPr="001A0B47">
        <w:rPr>
          <w:rFonts w:ascii="Times New Roman" w:hAnsi="Times New Roman" w:cs="Times New Roman"/>
          <w:szCs w:val="24"/>
        </w:rPr>
        <w:t>”</w:t>
      </w:r>
      <w:r w:rsidRPr="001A0B47">
        <w:rPr>
          <w:rFonts w:ascii="Times New Roman" w:hAnsi="Times New Roman" w:cs="Times New Roman"/>
          <w:szCs w:val="24"/>
        </w:rPr>
        <w:t xml:space="preserve"> that necessitates an ethical reading</w:t>
      </w:r>
      <w:r w:rsidR="00731691" w:rsidRPr="001A0B47">
        <w:rPr>
          <w:rFonts w:ascii="Times New Roman" w:hAnsi="Times New Roman" w:cs="Times New Roman"/>
          <w:szCs w:val="24"/>
        </w:rPr>
        <w:t xml:space="preserve"> (2698; Kire </w:t>
      </w:r>
      <w:r w:rsidR="00731691" w:rsidRPr="001A0B47">
        <w:rPr>
          <w:rFonts w:ascii="Times New Roman" w:hAnsi="Times New Roman" w:cs="Times New Roman"/>
          <w:i/>
          <w:iCs/>
          <w:szCs w:val="24"/>
        </w:rPr>
        <w:t>When</w:t>
      </w:r>
      <w:r w:rsidR="00731691" w:rsidRPr="001A0B47">
        <w:rPr>
          <w:rFonts w:ascii="Times New Roman" w:hAnsi="Times New Roman" w:cs="Times New Roman"/>
          <w:szCs w:val="24"/>
        </w:rPr>
        <w:t xml:space="preserve"> 62)</w:t>
      </w:r>
      <w:r w:rsidRPr="001A0B47">
        <w:rPr>
          <w:rFonts w:ascii="Times New Roman" w:hAnsi="Times New Roman" w:cs="Times New Roman"/>
          <w:szCs w:val="24"/>
        </w:rPr>
        <w:t>.</w:t>
      </w:r>
    </w:p>
    <w:p w14:paraId="38243C77" w14:textId="254F7C92" w:rsidR="008E2F27" w:rsidRPr="001A0B47" w:rsidRDefault="008E2F27"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Manisha and Anu Rathee argue that Kire’s work constructs an ecological worldview grounded in </w:t>
      </w:r>
      <w:r w:rsidR="004D5615" w:rsidRPr="001A0B47">
        <w:rPr>
          <w:rFonts w:ascii="Times New Roman" w:hAnsi="Times New Roman" w:cs="Times New Roman"/>
          <w:szCs w:val="24"/>
        </w:rPr>
        <w:t>“</w:t>
      </w:r>
      <w:r w:rsidRPr="001A0B47">
        <w:rPr>
          <w:rFonts w:ascii="Times New Roman" w:hAnsi="Times New Roman" w:cs="Times New Roman"/>
          <w:szCs w:val="24"/>
        </w:rPr>
        <w:t>restraint, reciprocity, and communal responsibility</w:t>
      </w:r>
      <w:r w:rsidR="00853E2C" w:rsidRPr="001A0B47">
        <w:rPr>
          <w:rFonts w:ascii="Times New Roman" w:hAnsi="Times New Roman" w:cs="Times New Roman"/>
          <w:szCs w:val="24"/>
        </w:rPr>
        <w:t>”</w:t>
      </w:r>
      <w:r w:rsidRPr="001A0B47">
        <w:rPr>
          <w:rFonts w:ascii="Times New Roman" w:hAnsi="Times New Roman" w:cs="Times New Roman"/>
          <w:szCs w:val="24"/>
        </w:rPr>
        <w:t xml:space="preserve"> where nature is a moral agent capable of judging human conduct</w:t>
      </w:r>
      <w:r w:rsidR="00BE3B43" w:rsidRPr="001A0B47">
        <w:rPr>
          <w:rFonts w:ascii="Times New Roman" w:hAnsi="Times New Roman" w:cs="Times New Roman"/>
          <w:szCs w:val="24"/>
        </w:rPr>
        <w:t xml:space="preserve"> (498)</w:t>
      </w:r>
      <w:r w:rsidRPr="001A0B47">
        <w:rPr>
          <w:rFonts w:ascii="Times New Roman" w:hAnsi="Times New Roman" w:cs="Times New Roman"/>
          <w:szCs w:val="24"/>
        </w:rPr>
        <w:t xml:space="preserve">. This is echoed by N.K. Das, who reinterprets the </w:t>
      </w:r>
      <w:r w:rsidR="004D5615" w:rsidRPr="001A0B47">
        <w:rPr>
          <w:rFonts w:ascii="Times New Roman" w:hAnsi="Times New Roman" w:cs="Times New Roman"/>
          <w:szCs w:val="24"/>
        </w:rPr>
        <w:t>“</w:t>
      </w:r>
      <w:r w:rsidRPr="001A0B47">
        <w:rPr>
          <w:rFonts w:ascii="Times New Roman" w:hAnsi="Times New Roman" w:cs="Times New Roman"/>
          <w:szCs w:val="24"/>
        </w:rPr>
        <w:t>Great Darkness</w:t>
      </w:r>
      <w:r w:rsidR="004D5615" w:rsidRPr="001A0B47">
        <w:rPr>
          <w:rFonts w:ascii="Times New Roman" w:hAnsi="Times New Roman" w:cs="Times New Roman"/>
          <w:szCs w:val="24"/>
        </w:rPr>
        <w:t>”</w:t>
      </w:r>
      <w:r w:rsidRPr="001A0B47">
        <w:rPr>
          <w:rFonts w:ascii="Times New Roman" w:hAnsi="Times New Roman" w:cs="Times New Roman"/>
          <w:szCs w:val="24"/>
        </w:rPr>
        <w:t xml:space="preserve"> as a </w:t>
      </w:r>
      <w:r w:rsidR="004D5615" w:rsidRPr="001A0B47">
        <w:rPr>
          <w:rFonts w:ascii="Times New Roman" w:hAnsi="Times New Roman" w:cs="Times New Roman"/>
          <w:szCs w:val="24"/>
        </w:rPr>
        <w:t>“</w:t>
      </w:r>
      <w:r w:rsidRPr="001A0B47">
        <w:rPr>
          <w:rFonts w:ascii="Times New Roman" w:hAnsi="Times New Roman" w:cs="Times New Roman"/>
          <w:szCs w:val="24"/>
        </w:rPr>
        <w:t>cosmological</w:t>
      </w:r>
      <w:r w:rsidR="00BE3B43" w:rsidRPr="001A0B47">
        <w:rPr>
          <w:rFonts w:ascii="Times New Roman" w:hAnsi="Times New Roman" w:cs="Times New Roman"/>
          <w:szCs w:val="24"/>
        </w:rPr>
        <w:t>”</w:t>
      </w:r>
      <w:r w:rsidRPr="001A0B47">
        <w:rPr>
          <w:rFonts w:ascii="Times New Roman" w:hAnsi="Times New Roman" w:cs="Times New Roman"/>
          <w:szCs w:val="24"/>
        </w:rPr>
        <w:t xml:space="preserve"> rupture that validates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seership as an authentic knowledge system</w:t>
      </w:r>
      <w:r w:rsidR="00BE3B43" w:rsidRPr="001A0B47">
        <w:rPr>
          <w:rFonts w:ascii="Times New Roman" w:hAnsi="Times New Roman" w:cs="Times New Roman"/>
          <w:szCs w:val="24"/>
        </w:rPr>
        <w:t xml:space="preserve"> (47)</w:t>
      </w:r>
      <w:r w:rsidRPr="001A0B47">
        <w:rPr>
          <w:rFonts w:ascii="Times New Roman" w:hAnsi="Times New Roman" w:cs="Times New Roman"/>
          <w:szCs w:val="24"/>
        </w:rPr>
        <w:t xml:space="preserve">. Nigamananda Das further explores the </w:t>
      </w:r>
      <w:r w:rsidR="00C159A0" w:rsidRPr="001A0B47">
        <w:rPr>
          <w:rFonts w:ascii="Times New Roman" w:hAnsi="Times New Roman" w:cs="Times New Roman"/>
          <w:szCs w:val="24"/>
        </w:rPr>
        <w:t>“</w:t>
      </w:r>
      <w:r w:rsidRPr="001A0B47">
        <w:rPr>
          <w:rFonts w:ascii="Times New Roman" w:hAnsi="Times New Roman" w:cs="Times New Roman"/>
          <w:szCs w:val="24"/>
        </w:rPr>
        <w:t xml:space="preserve">Angami Naga </w:t>
      </w:r>
      <w:r w:rsidR="00C159A0" w:rsidRPr="001A0B47">
        <w:rPr>
          <w:rFonts w:ascii="Times New Roman" w:hAnsi="Times New Roman" w:cs="Times New Roman"/>
          <w:szCs w:val="24"/>
        </w:rPr>
        <w:t>E</w:t>
      </w:r>
      <w:r w:rsidRPr="001A0B47">
        <w:rPr>
          <w:rFonts w:ascii="Times New Roman" w:hAnsi="Times New Roman" w:cs="Times New Roman"/>
          <w:szCs w:val="24"/>
        </w:rPr>
        <w:t>cotopia</w:t>
      </w:r>
      <w:r w:rsidR="00C159A0" w:rsidRPr="001A0B47">
        <w:rPr>
          <w:rFonts w:ascii="Times New Roman" w:hAnsi="Times New Roman" w:cs="Times New Roman"/>
          <w:szCs w:val="24"/>
        </w:rPr>
        <w:t>”</w:t>
      </w:r>
      <w:r w:rsidRPr="001A0B47">
        <w:rPr>
          <w:rFonts w:ascii="Times New Roman" w:hAnsi="Times New Roman" w:cs="Times New Roman"/>
          <w:szCs w:val="24"/>
        </w:rPr>
        <w:t xml:space="preserve"> suggesting </w:t>
      </w:r>
      <w:r w:rsidR="005F1FB8" w:rsidRPr="001A0B47">
        <w:rPr>
          <w:rFonts w:ascii="Times New Roman" w:hAnsi="Times New Roman" w:cs="Times New Roman"/>
          <w:szCs w:val="24"/>
        </w:rPr>
        <w:t xml:space="preserve">that </w:t>
      </w:r>
      <w:r w:rsidRPr="001A0B47">
        <w:rPr>
          <w:rFonts w:ascii="Times New Roman" w:hAnsi="Times New Roman" w:cs="Times New Roman"/>
          <w:szCs w:val="24"/>
        </w:rPr>
        <w:t xml:space="preserve">Kire’s work provides a template for sustainable development </w:t>
      </w:r>
      <w:r w:rsidR="004742E1" w:rsidRPr="001A0B47">
        <w:rPr>
          <w:rFonts w:ascii="Times New Roman" w:hAnsi="Times New Roman" w:cs="Times New Roman"/>
          <w:szCs w:val="24"/>
        </w:rPr>
        <w:t>dealing with the</w:t>
      </w:r>
      <w:r w:rsidRPr="001A0B47">
        <w:rPr>
          <w:rFonts w:ascii="Times New Roman" w:hAnsi="Times New Roman" w:cs="Times New Roman"/>
          <w:szCs w:val="24"/>
        </w:rPr>
        <w:t xml:space="preserve"> Anthropocene</w:t>
      </w:r>
      <w:r w:rsidR="000037FC" w:rsidRPr="001A0B47">
        <w:rPr>
          <w:rFonts w:ascii="Times New Roman" w:hAnsi="Times New Roman" w:cs="Times New Roman"/>
          <w:szCs w:val="24"/>
        </w:rPr>
        <w:t xml:space="preserve"> (66)</w:t>
      </w:r>
      <w:r w:rsidR="005F1FB8" w:rsidRPr="001A0B47">
        <w:rPr>
          <w:rFonts w:ascii="Times New Roman" w:hAnsi="Times New Roman" w:cs="Times New Roman"/>
          <w:szCs w:val="24"/>
        </w:rPr>
        <w:t>. It takes place breaking away from</w:t>
      </w:r>
      <w:r w:rsidRPr="001A0B47">
        <w:rPr>
          <w:rFonts w:ascii="Times New Roman" w:hAnsi="Times New Roman" w:cs="Times New Roman"/>
          <w:szCs w:val="24"/>
        </w:rPr>
        <w:t xml:space="preserve"> binary oppositions like human</w:t>
      </w:r>
      <w:r w:rsidR="005F1FB8" w:rsidRPr="001A0B47">
        <w:rPr>
          <w:rFonts w:ascii="Times New Roman" w:hAnsi="Times New Roman" w:cs="Times New Roman"/>
          <w:szCs w:val="24"/>
        </w:rPr>
        <w:t>-</w:t>
      </w:r>
      <w:r w:rsidRPr="001A0B47">
        <w:rPr>
          <w:rFonts w:ascii="Times New Roman" w:hAnsi="Times New Roman" w:cs="Times New Roman"/>
          <w:szCs w:val="24"/>
        </w:rPr>
        <w:t>animal and nature</w:t>
      </w:r>
      <w:r w:rsidR="005F1FB8" w:rsidRPr="001A0B47">
        <w:rPr>
          <w:rFonts w:ascii="Times New Roman" w:hAnsi="Times New Roman" w:cs="Times New Roman"/>
          <w:szCs w:val="24"/>
        </w:rPr>
        <w:t>-</w:t>
      </w:r>
      <w:r w:rsidRPr="001A0B47">
        <w:rPr>
          <w:rFonts w:ascii="Times New Roman" w:hAnsi="Times New Roman" w:cs="Times New Roman"/>
          <w:szCs w:val="24"/>
        </w:rPr>
        <w:t xml:space="preserve">culture. Simanta Baruah delves into the </w:t>
      </w:r>
      <w:r w:rsidR="004D5615" w:rsidRPr="001A0B47">
        <w:rPr>
          <w:rFonts w:ascii="Times New Roman" w:hAnsi="Times New Roman" w:cs="Times New Roman"/>
          <w:szCs w:val="24"/>
        </w:rPr>
        <w:t>“</w:t>
      </w:r>
      <w:r w:rsidRPr="001A0B47">
        <w:rPr>
          <w:rFonts w:ascii="Times New Roman" w:hAnsi="Times New Roman" w:cs="Times New Roman"/>
          <w:szCs w:val="24"/>
        </w:rPr>
        <w:t>representation of evil</w:t>
      </w:r>
      <w:r w:rsidR="004D5615" w:rsidRPr="001A0B47">
        <w:rPr>
          <w:rFonts w:ascii="Times New Roman" w:hAnsi="Times New Roman" w:cs="Times New Roman"/>
          <w:szCs w:val="24"/>
        </w:rPr>
        <w:t>”</w:t>
      </w:r>
      <w:r w:rsidRPr="001A0B47">
        <w:rPr>
          <w:rFonts w:ascii="Times New Roman" w:hAnsi="Times New Roman" w:cs="Times New Roman"/>
          <w:szCs w:val="24"/>
        </w:rPr>
        <w:t xml:space="preserve"> within this folk-world, noting that the cosmic tiger represents a </w:t>
      </w:r>
      <w:r w:rsidR="004D5615" w:rsidRPr="001A0B47">
        <w:rPr>
          <w:rFonts w:ascii="Times New Roman" w:hAnsi="Times New Roman" w:cs="Times New Roman"/>
          <w:szCs w:val="24"/>
        </w:rPr>
        <w:t>“</w:t>
      </w:r>
      <w:r w:rsidRPr="001A0B47">
        <w:rPr>
          <w:rFonts w:ascii="Times New Roman" w:hAnsi="Times New Roman" w:cs="Times New Roman"/>
          <w:szCs w:val="24"/>
        </w:rPr>
        <w:t>non-naturalist ontology</w:t>
      </w:r>
      <w:r w:rsidR="004D5615" w:rsidRPr="001A0B47">
        <w:rPr>
          <w:rFonts w:ascii="Times New Roman" w:hAnsi="Times New Roman" w:cs="Times New Roman"/>
          <w:szCs w:val="24"/>
        </w:rPr>
        <w:t>”</w:t>
      </w:r>
      <w:r w:rsidRPr="001A0B47">
        <w:rPr>
          <w:rFonts w:ascii="Times New Roman" w:hAnsi="Times New Roman" w:cs="Times New Roman"/>
          <w:szCs w:val="24"/>
        </w:rPr>
        <w:t xml:space="preserve"> that challenges modern empirical science</w:t>
      </w:r>
      <w:r w:rsidR="004D5615" w:rsidRPr="001A0B47">
        <w:rPr>
          <w:rFonts w:ascii="Times New Roman" w:hAnsi="Times New Roman" w:cs="Times New Roman"/>
          <w:szCs w:val="24"/>
        </w:rPr>
        <w:t xml:space="preserve"> (158)</w:t>
      </w:r>
      <w:r w:rsidRPr="001A0B47">
        <w:rPr>
          <w:rFonts w:ascii="Times New Roman" w:hAnsi="Times New Roman" w:cs="Times New Roman"/>
          <w:szCs w:val="24"/>
        </w:rPr>
        <w:t>.</w:t>
      </w:r>
      <w:r w:rsidR="00906C15" w:rsidRPr="001A0B47">
        <w:rPr>
          <w:rFonts w:ascii="Times New Roman" w:hAnsi="Times New Roman" w:cs="Times New Roman"/>
          <w:szCs w:val="24"/>
        </w:rPr>
        <w:t xml:space="preserve"> </w:t>
      </w:r>
      <w:r w:rsidRPr="001A0B47">
        <w:rPr>
          <w:rFonts w:ascii="Times New Roman" w:hAnsi="Times New Roman" w:cs="Times New Roman"/>
          <w:i/>
          <w:iCs/>
          <w:szCs w:val="24"/>
        </w:rPr>
        <w:t>The Planetary Subaltern</w:t>
      </w:r>
      <w:r w:rsidRPr="001A0B47">
        <w:rPr>
          <w:rFonts w:ascii="Times New Roman" w:hAnsi="Times New Roman" w:cs="Times New Roman"/>
          <w:szCs w:val="24"/>
        </w:rPr>
        <w:t xml:space="preserve"> </w:t>
      </w:r>
      <w:r w:rsidR="004D5615" w:rsidRPr="001A0B47">
        <w:rPr>
          <w:rFonts w:ascii="Times New Roman" w:hAnsi="Times New Roman" w:cs="Times New Roman"/>
          <w:szCs w:val="24"/>
        </w:rPr>
        <w:t>frames</w:t>
      </w:r>
      <w:r w:rsidRPr="001A0B47">
        <w:rPr>
          <w:rFonts w:ascii="Times New Roman" w:hAnsi="Times New Roman" w:cs="Times New Roman"/>
          <w:szCs w:val="24"/>
        </w:rPr>
        <w:t xml:space="preserve"> Kire’s narratives as acts of resistance against </w:t>
      </w:r>
      <w:r w:rsidR="004D5615" w:rsidRPr="001A0B47">
        <w:rPr>
          <w:rFonts w:ascii="Times New Roman" w:hAnsi="Times New Roman" w:cs="Times New Roman"/>
          <w:szCs w:val="24"/>
        </w:rPr>
        <w:t>“</w:t>
      </w:r>
      <w:r w:rsidRPr="001A0B47">
        <w:rPr>
          <w:rFonts w:ascii="Times New Roman" w:hAnsi="Times New Roman" w:cs="Times New Roman"/>
          <w:szCs w:val="24"/>
        </w:rPr>
        <w:t>environmental e</w:t>
      </w:r>
      <w:r w:rsidR="004742E1" w:rsidRPr="001A0B47">
        <w:rPr>
          <w:rFonts w:ascii="Times New Roman" w:hAnsi="Times New Roman" w:cs="Times New Roman"/>
          <w:szCs w:val="24"/>
        </w:rPr>
        <w:t>xploitation</w:t>
      </w:r>
      <w:r w:rsidR="004D5615" w:rsidRPr="001A0B47">
        <w:rPr>
          <w:rFonts w:ascii="Times New Roman" w:hAnsi="Times New Roman" w:cs="Times New Roman"/>
          <w:szCs w:val="24"/>
        </w:rPr>
        <w:t>”</w:t>
      </w:r>
      <w:r w:rsidR="004742E1" w:rsidRPr="001A0B47">
        <w:rPr>
          <w:rFonts w:ascii="Times New Roman" w:hAnsi="Times New Roman" w:cs="Times New Roman"/>
          <w:szCs w:val="24"/>
        </w:rPr>
        <w:t xml:space="preserve"> (Sarkar and Maity 58)</w:t>
      </w:r>
      <w:r w:rsidRPr="001A0B47">
        <w:rPr>
          <w:rFonts w:ascii="Times New Roman" w:hAnsi="Times New Roman" w:cs="Times New Roman"/>
          <w:szCs w:val="24"/>
        </w:rPr>
        <w:t xml:space="preserve">. Debajyoti Biswas and others draw parallels between the </w:t>
      </w:r>
      <w:r w:rsidR="004D5615" w:rsidRPr="001A0B47">
        <w:rPr>
          <w:rFonts w:ascii="Times New Roman" w:hAnsi="Times New Roman" w:cs="Times New Roman"/>
          <w:szCs w:val="24"/>
        </w:rPr>
        <w:t>“</w:t>
      </w:r>
      <w:r w:rsidRPr="001A0B47">
        <w:rPr>
          <w:rFonts w:ascii="Times New Roman" w:hAnsi="Times New Roman" w:cs="Times New Roman"/>
          <w:szCs w:val="24"/>
        </w:rPr>
        <w:t>Anthropocene</w:t>
      </w:r>
      <w:r w:rsidR="004D5615" w:rsidRPr="001A0B47">
        <w:rPr>
          <w:rFonts w:ascii="Times New Roman" w:hAnsi="Times New Roman" w:cs="Times New Roman"/>
          <w:szCs w:val="24"/>
        </w:rPr>
        <w:t>”</w:t>
      </w:r>
      <w:r w:rsidRPr="001A0B47">
        <w:rPr>
          <w:rFonts w:ascii="Times New Roman" w:hAnsi="Times New Roman" w:cs="Times New Roman"/>
          <w:szCs w:val="24"/>
        </w:rPr>
        <w:t xml:space="preserve"> and the </w:t>
      </w:r>
      <w:r w:rsidR="004D5615" w:rsidRPr="001A0B47">
        <w:rPr>
          <w:rFonts w:ascii="Times New Roman" w:hAnsi="Times New Roman" w:cs="Times New Roman"/>
          <w:szCs w:val="24"/>
        </w:rPr>
        <w:t>“</w:t>
      </w:r>
      <w:r w:rsidRPr="001A0B47">
        <w:rPr>
          <w:rFonts w:ascii="Times New Roman" w:hAnsi="Times New Roman" w:cs="Times New Roman"/>
          <w:szCs w:val="24"/>
        </w:rPr>
        <w:t>Capitalocene</w:t>
      </w:r>
      <w:r w:rsidR="004D5615" w:rsidRPr="001A0B47">
        <w:rPr>
          <w:rFonts w:ascii="Times New Roman" w:hAnsi="Times New Roman" w:cs="Times New Roman"/>
          <w:szCs w:val="24"/>
        </w:rPr>
        <w:t>”</w:t>
      </w:r>
      <w:r w:rsidRPr="001A0B47">
        <w:rPr>
          <w:rFonts w:ascii="Times New Roman" w:hAnsi="Times New Roman" w:cs="Times New Roman"/>
          <w:szCs w:val="24"/>
        </w:rPr>
        <w:t xml:space="preserve"> in Kire’s work, emphasizing that marginal communities are the primary </w:t>
      </w:r>
      <w:r w:rsidR="004D5615" w:rsidRPr="001A0B47">
        <w:rPr>
          <w:rFonts w:ascii="Times New Roman" w:hAnsi="Times New Roman" w:cs="Times New Roman"/>
          <w:szCs w:val="24"/>
        </w:rPr>
        <w:t>“</w:t>
      </w:r>
      <w:r w:rsidRPr="001A0B47">
        <w:rPr>
          <w:rFonts w:ascii="Times New Roman" w:hAnsi="Times New Roman" w:cs="Times New Roman"/>
          <w:szCs w:val="24"/>
        </w:rPr>
        <w:t>narrators and collectors</w:t>
      </w:r>
      <w:r w:rsidR="004D5615" w:rsidRPr="001A0B47">
        <w:rPr>
          <w:rFonts w:ascii="Times New Roman" w:hAnsi="Times New Roman" w:cs="Times New Roman"/>
          <w:szCs w:val="24"/>
        </w:rPr>
        <w:t>”</w:t>
      </w:r>
      <w:r w:rsidRPr="001A0B47">
        <w:rPr>
          <w:rFonts w:ascii="Times New Roman" w:hAnsi="Times New Roman" w:cs="Times New Roman"/>
          <w:szCs w:val="24"/>
        </w:rPr>
        <w:t xml:space="preserve"> of planetary crises</w:t>
      </w:r>
      <w:r w:rsidR="000037FC" w:rsidRPr="001A0B47">
        <w:rPr>
          <w:rFonts w:ascii="Times New Roman" w:hAnsi="Times New Roman" w:cs="Times New Roman"/>
          <w:szCs w:val="24"/>
        </w:rPr>
        <w:t xml:space="preserve"> (95; Sharma 16)</w:t>
      </w:r>
      <w:r w:rsidRPr="001A0B47">
        <w:rPr>
          <w:rFonts w:ascii="Times New Roman" w:hAnsi="Times New Roman" w:cs="Times New Roman"/>
          <w:szCs w:val="24"/>
        </w:rPr>
        <w:t xml:space="preserve">. Nilanjana Chatterjee introduces the concept of </w:t>
      </w:r>
      <w:r w:rsidR="004D5615" w:rsidRPr="001A0B47">
        <w:rPr>
          <w:rFonts w:ascii="Times New Roman" w:hAnsi="Times New Roman" w:cs="Times New Roman"/>
          <w:szCs w:val="24"/>
        </w:rPr>
        <w:t>“</w:t>
      </w:r>
      <w:r w:rsidRPr="001A0B47">
        <w:rPr>
          <w:rFonts w:ascii="Times New Roman" w:hAnsi="Times New Roman" w:cs="Times New Roman"/>
          <w:szCs w:val="24"/>
        </w:rPr>
        <w:t>eco-alterity</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szCs w:val="24"/>
        </w:rPr>
        <w:lastRenderedPageBreak/>
        <w:t xml:space="preserve">identifying every agent of environmental disaster as the </w:t>
      </w:r>
      <w:r w:rsidR="004D5615" w:rsidRPr="001A0B47">
        <w:rPr>
          <w:rFonts w:ascii="Times New Roman" w:hAnsi="Times New Roman" w:cs="Times New Roman"/>
          <w:szCs w:val="24"/>
        </w:rPr>
        <w:t>“</w:t>
      </w:r>
      <w:r w:rsidRPr="001A0B47">
        <w:rPr>
          <w:rFonts w:ascii="Times New Roman" w:hAnsi="Times New Roman" w:cs="Times New Roman"/>
          <w:szCs w:val="24"/>
        </w:rPr>
        <w:t>ecological other</w:t>
      </w:r>
      <w:r w:rsidR="004D5615" w:rsidRPr="001A0B47">
        <w:rPr>
          <w:rFonts w:ascii="Times New Roman" w:hAnsi="Times New Roman" w:cs="Times New Roman"/>
          <w:szCs w:val="24"/>
        </w:rPr>
        <w:t>”</w:t>
      </w:r>
      <w:r w:rsidR="008F3520" w:rsidRPr="001A0B47">
        <w:rPr>
          <w:rFonts w:ascii="Times New Roman" w:hAnsi="Times New Roman" w:cs="Times New Roman"/>
          <w:szCs w:val="24"/>
        </w:rPr>
        <w:t>. She</w:t>
      </w:r>
      <w:r w:rsidRPr="001A0B47">
        <w:rPr>
          <w:rFonts w:ascii="Times New Roman" w:hAnsi="Times New Roman" w:cs="Times New Roman"/>
          <w:szCs w:val="24"/>
        </w:rPr>
        <w:t xml:space="preserve"> position</w:t>
      </w:r>
      <w:r w:rsidR="008F3520" w:rsidRPr="001A0B47">
        <w:rPr>
          <w:rFonts w:ascii="Times New Roman" w:hAnsi="Times New Roman" w:cs="Times New Roman"/>
          <w:szCs w:val="24"/>
        </w:rPr>
        <w:t>s</w:t>
      </w:r>
      <w:r w:rsidRPr="001A0B47">
        <w:rPr>
          <w:rFonts w:ascii="Times New Roman" w:hAnsi="Times New Roman" w:cs="Times New Roman"/>
          <w:szCs w:val="24"/>
        </w:rPr>
        <w:t xml:space="preserve"> Naga traditional knowledge as a </w:t>
      </w:r>
      <w:r w:rsidR="004D5615" w:rsidRPr="001A0B47">
        <w:rPr>
          <w:rFonts w:ascii="Times New Roman" w:hAnsi="Times New Roman" w:cs="Times New Roman"/>
          <w:szCs w:val="24"/>
        </w:rPr>
        <w:t>“</w:t>
      </w:r>
      <w:r w:rsidRPr="001A0B47">
        <w:rPr>
          <w:rFonts w:ascii="Times New Roman" w:hAnsi="Times New Roman" w:cs="Times New Roman"/>
          <w:szCs w:val="24"/>
        </w:rPr>
        <w:t>treasure-trove</w:t>
      </w:r>
      <w:r w:rsidR="004D5615" w:rsidRPr="001A0B47">
        <w:rPr>
          <w:rFonts w:ascii="Times New Roman" w:hAnsi="Times New Roman" w:cs="Times New Roman"/>
          <w:szCs w:val="24"/>
        </w:rPr>
        <w:t>”</w:t>
      </w:r>
      <w:r w:rsidRPr="001A0B47">
        <w:rPr>
          <w:rFonts w:ascii="Times New Roman" w:hAnsi="Times New Roman" w:cs="Times New Roman"/>
          <w:szCs w:val="24"/>
        </w:rPr>
        <w:t xml:space="preserve"> of ethics</w:t>
      </w:r>
      <w:r w:rsidR="008F3520" w:rsidRPr="001A0B47">
        <w:rPr>
          <w:rFonts w:ascii="Times New Roman" w:hAnsi="Times New Roman" w:cs="Times New Roman"/>
          <w:szCs w:val="24"/>
        </w:rPr>
        <w:t xml:space="preserve"> (31)</w:t>
      </w:r>
      <w:r w:rsidRPr="001A0B47">
        <w:rPr>
          <w:rFonts w:ascii="Times New Roman" w:hAnsi="Times New Roman" w:cs="Times New Roman"/>
          <w:szCs w:val="24"/>
        </w:rPr>
        <w:t xml:space="preserve">. </w:t>
      </w:r>
      <w:r w:rsidR="005F34AB" w:rsidRPr="001A0B47">
        <w:rPr>
          <w:rFonts w:ascii="Times New Roman" w:hAnsi="Times New Roman" w:cs="Times New Roman"/>
          <w:szCs w:val="24"/>
        </w:rPr>
        <w:t xml:space="preserve">Vipinuo Kehie </w:t>
      </w:r>
      <w:r w:rsidR="0018117F" w:rsidRPr="001A0B47">
        <w:rPr>
          <w:rFonts w:ascii="Times New Roman" w:hAnsi="Times New Roman" w:cs="Times New Roman"/>
          <w:szCs w:val="24"/>
        </w:rPr>
        <w:t xml:space="preserve">by </w:t>
      </w:r>
      <w:r w:rsidRPr="001A0B47">
        <w:rPr>
          <w:rFonts w:ascii="Times New Roman" w:hAnsi="Times New Roman" w:cs="Times New Roman"/>
          <w:szCs w:val="24"/>
        </w:rPr>
        <w:t>reinforcing the idea that the spiritual is intrinsic to the real</w:t>
      </w:r>
      <w:r w:rsidR="0018117F" w:rsidRPr="001A0B47">
        <w:rPr>
          <w:rFonts w:ascii="Times New Roman" w:hAnsi="Times New Roman" w:cs="Times New Roman"/>
          <w:szCs w:val="24"/>
        </w:rPr>
        <w:t xml:space="preserve">, </w:t>
      </w:r>
      <w:r w:rsidRPr="001A0B47">
        <w:rPr>
          <w:rFonts w:ascii="Times New Roman" w:hAnsi="Times New Roman" w:cs="Times New Roman"/>
          <w:szCs w:val="24"/>
        </w:rPr>
        <w:t xml:space="preserve">supports this by highlighting that Naga oral traditions are </w:t>
      </w:r>
      <w:r w:rsidR="004D5615" w:rsidRPr="001A0B47">
        <w:rPr>
          <w:rFonts w:ascii="Times New Roman" w:hAnsi="Times New Roman" w:cs="Times New Roman"/>
          <w:szCs w:val="24"/>
        </w:rPr>
        <w:t>“</w:t>
      </w:r>
      <w:r w:rsidRPr="001A0B47">
        <w:rPr>
          <w:rFonts w:ascii="Times New Roman" w:hAnsi="Times New Roman" w:cs="Times New Roman"/>
          <w:szCs w:val="24"/>
        </w:rPr>
        <w:t>dynamic epistemological systems</w:t>
      </w:r>
      <w:r w:rsidR="004D5615" w:rsidRPr="001A0B47">
        <w:rPr>
          <w:rFonts w:ascii="Times New Roman" w:hAnsi="Times New Roman" w:cs="Times New Roman"/>
          <w:szCs w:val="24"/>
        </w:rPr>
        <w:t>”</w:t>
      </w:r>
      <w:r w:rsidRPr="001A0B47">
        <w:rPr>
          <w:rFonts w:ascii="Times New Roman" w:hAnsi="Times New Roman" w:cs="Times New Roman"/>
          <w:szCs w:val="24"/>
        </w:rPr>
        <w:t xml:space="preserve"> that </w:t>
      </w:r>
      <w:r w:rsidR="0018117F" w:rsidRPr="001A0B47">
        <w:rPr>
          <w:rFonts w:ascii="Times New Roman" w:hAnsi="Times New Roman" w:cs="Times New Roman"/>
          <w:szCs w:val="24"/>
        </w:rPr>
        <w:t>have</w:t>
      </w:r>
      <w:r w:rsidRPr="001A0B47">
        <w:rPr>
          <w:rFonts w:ascii="Times New Roman" w:hAnsi="Times New Roman" w:cs="Times New Roman"/>
          <w:szCs w:val="24"/>
        </w:rPr>
        <w:t xml:space="preserve"> wisdom regarding social responsibility and ethics</w:t>
      </w:r>
      <w:r w:rsidR="0018117F" w:rsidRPr="001A0B47">
        <w:rPr>
          <w:rFonts w:ascii="Times New Roman" w:hAnsi="Times New Roman" w:cs="Times New Roman"/>
          <w:szCs w:val="24"/>
        </w:rPr>
        <w:t xml:space="preserve"> (d391)</w:t>
      </w:r>
      <w:r w:rsidRPr="001A0B47">
        <w:rPr>
          <w:rFonts w:ascii="Times New Roman" w:hAnsi="Times New Roman" w:cs="Times New Roman"/>
          <w:szCs w:val="24"/>
        </w:rPr>
        <w:t>.</w:t>
      </w:r>
    </w:p>
    <w:p w14:paraId="4E6473E4" w14:textId="4333587A" w:rsidR="00E14392" w:rsidRPr="001A0B47" w:rsidRDefault="00906C15" w:rsidP="00374CCD">
      <w:pPr>
        <w:spacing w:after="0" w:line="480" w:lineRule="auto"/>
        <w:jc w:val="both"/>
        <w:rPr>
          <w:rFonts w:ascii="Times New Roman" w:hAnsi="Times New Roman" w:cs="Times New Roman"/>
          <w:b/>
          <w:bCs/>
          <w:szCs w:val="24"/>
        </w:rPr>
      </w:pPr>
      <w:r w:rsidRPr="001A0B47">
        <w:rPr>
          <w:rFonts w:ascii="Times New Roman" w:hAnsi="Times New Roman" w:cs="Times New Roman"/>
          <w:b/>
          <w:bCs/>
          <w:szCs w:val="24"/>
        </w:rPr>
        <w:t xml:space="preserve">The Great Darkness and </w:t>
      </w:r>
      <w:r w:rsidR="00E14392" w:rsidRPr="001A0B47">
        <w:rPr>
          <w:rFonts w:ascii="Times New Roman" w:hAnsi="Times New Roman" w:cs="Times New Roman"/>
          <w:b/>
          <w:bCs/>
          <w:szCs w:val="24"/>
        </w:rPr>
        <w:t>the Sun-Eating Tiger</w:t>
      </w:r>
    </w:p>
    <w:p w14:paraId="7EBEDF25" w14:textId="10CD9837" w:rsidR="00E14392" w:rsidRPr="001A0B47" w:rsidRDefault="00906C15"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The primary narrative engine of </w:t>
      </w:r>
      <w:r w:rsidRPr="001A0B47">
        <w:rPr>
          <w:rFonts w:ascii="Times New Roman" w:hAnsi="Times New Roman" w:cs="Times New Roman"/>
          <w:i/>
          <w:iCs/>
          <w:szCs w:val="24"/>
        </w:rPr>
        <w:t>Spirit Nights</w:t>
      </w:r>
      <w:r w:rsidRPr="001A0B47">
        <w:rPr>
          <w:rFonts w:ascii="Times New Roman" w:hAnsi="Times New Roman" w:cs="Times New Roman"/>
          <w:szCs w:val="24"/>
        </w:rPr>
        <w:t xml:space="preserve"> is the </w:t>
      </w:r>
      <w:r w:rsidR="004D5615" w:rsidRPr="001A0B47">
        <w:rPr>
          <w:rFonts w:ascii="Times New Roman" w:hAnsi="Times New Roman" w:cs="Times New Roman"/>
          <w:szCs w:val="24"/>
        </w:rPr>
        <w:t>“</w:t>
      </w:r>
      <w:r w:rsidRPr="001A0B47">
        <w:rPr>
          <w:rFonts w:ascii="Times New Roman" w:hAnsi="Times New Roman" w:cs="Times New Roman"/>
          <w:szCs w:val="24"/>
        </w:rPr>
        <w:t>Great Darkness</w:t>
      </w:r>
      <w:r w:rsidR="004D5615" w:rsidRPr="001A0B47">
        <w:rPr>
          <w:rFonts w:ascii="Times New Roman" w:hAnsi="Times New Roman" w:cs="Times New Roman"/>
          <w:szCs w:val="24"/>
        </w:rPr>
        <w:t>”</w:t>
      </w:r>
      <w:r w:rsidR="005F34AB" w:rsidRPr="001A0B47">
        <w:rPr>
          <w:rFonts w:ascii="Times New Roman" w:hAnsi="Times New Roman" w:cs="Times New Roman"/>
          <w:szCs w:val="24"/>
        </w:rPr>
        <w:t>. It is</w:t>
      </w:r>
      <w:r w:rsidRPr="001A0B47">
        <w:rPr>
          <w:rFonts w:ascii="Times New Roman" w:hAnsi="Times New Roman" w:cs="Times New Roman"/>
          <w:szCs w:val="24"/>
        </w:rPr>
        <w:t xml:space="preserve"> a cataclysmic event rooted in the tribal histories of the Rengma and Chang Naga people (Kir</w:t>
      </w:r>
      <w:r w:rsidR="003B0F3A" w:rsidRPr="001A0B47">
        <w:rPr>
          <w:rFonts w:ascii="Times New Roman" w:hAnsi="Times New Roman" w:cs="Times New Roman"/>
          <w:szCs w:val="24"/>
        </w:rPr>
        <w:t>e</w:t>
      </w:r>
      <w:r w:rsidR="00731691" w:rsidRPr="001A0B47">
        <w:rPr>
          <w:rFonts w:ascii="Times New Roman" w:hAnsi="Times New Roman" w:cs="Times New Roman"/>
          <w:szCs w:val="24"/>
        </w:rPr>
        <w:t xml:space="preserve"> </w:t>
      </w:r>
      <w:r w:rsidR="00731691" w:rsidRPr="001A0B47">
        <w:rPr>
          <w:rFonts w:ascii="Times New Roman" w:hAnsi="Times New Roman" w:cs="Times New Roman"/>
          <w:i/>
          <w:iCs/>
          <w:szCs w:val="24"/>
        </w:rPr>
        <w:t>Spirit</w:t>
      </w:r>
      <w:r w:rsidRPr="001A0B47">
        <w:rPr>
          <w:rFonts w:ascii="Times New Roman" w:hAnsi="Times New Roman" w:cs="Times New Roman"/>
          <w:szCs w:val="24"/>
        </w:rPr>
        <w:t xml:space="preserve">). Unlike a regular eclipse, this darkness is unnatural, occurring in the middle of a sunny afternoon and turning a </w:t>
      </w:r>
      <w:r w:rsidR="004D5615" w:rsidRPr="001A0B47">
        <w:rPr>
          <w:rFonts w:ascii="Times New Roman" w:hAnsi="Times New Roman" w:cs="Times New Roman"/>
          <w:szCs w:val="24"/>
        </w:rPr>
        <w:t>“</w:t>
      </w:r>
      <w:r w:rsidRPr="001A0B47">
        <w:rPr>
          <w:rFonts w:ascii="Times New Roman" w:hAnsi="Times New Roman" w:cs="Times New Roman"/>
          <w:szCs w:val="24"/>
        </w:rPr>
        <w:t>perfectly clear sky</w:t>
      </w:r>
      <w:r w:rsidR="004D5615" w:rsidRPr="001A0B47">
        <w:rPr>
          <w:rFonts w:ascii="Times New Roman" w:hAnsi="Times New Roman" w:cs="Times New Roman"/>
          <w:szCs w:val="24"/>
        </w:rPr>
        <w:t>”</w:t>
      </w:r>
      <w:r w:rsidRPr="001A0B47">
        <w:rPr>
          <w:rFonts w:ascii="Times New Roman" w:hAnsi="Times New Roman" w:cs="Times New Roman"/>
          <w:szCs w:val="24"/>
        </w:rPr>
        <w:t xml:space="preserve"> into a </w:t>
      </w:r>
      <w:r w:rsidR="004D5615" w:rsidRPr="001A0B47">
        <w:rPr>
          <w:rFonts w:ascii="Times New Roman" w:hAnsi="Times New Roman" w:cs="Times New Roman"/>
          <w:szCs w:val="24"/>
        </w:rPr>
        <w:t>“</w:t>
      </w:r>
      <w:r w:rsidRPr="001A0B47">
        <w:rPr>
          <w:rFonts w:ascii="Times New Roman" w:hAnsi="Times New Roman" w:cs="Times New Roman"/>
          <w:szCs w:val="24"/>
        </w:rPr>
        <w:t>thick mantle</w:t>
      </w:r>
      <w:r w:rsidR="004D5615" w:rsidRPr="001A0B47">
        <w:rPr>
          <w:rFonts w:ascii="Times New Roman" w:hAnsi="Times New Roman" w:cs="Times New Roman"/>
          <w:szCs w:val="24"/>
        </w:rPr>
        <w:t>”</w:t>
      </w:r>
      <w:r w:rsidRPr="001A0B47">
        <w:rPr>
          <w:rFonts w:ascii="Times New Roman" w:hAnsi="Times New Roman" w:cs="Times New Roman"/>
          <w:szCs w:val="24"/>
        </w:rPr>
        <w:t xml:space="preserve"> that swallows the land. This event causes immediate pandemonium as the sun disappears, creating a cosmological rupture</w:t>
      </w:r>
      <w:r w:rsidR="00567B23" w:rsidRPr="001A0B47">
        <w:rPr>
          <w:rFonts w:ascii="Times New Roman" w:hAnsi="Times New Roman" w:cs="Times New Roman"/>
          <w:szCs w:val="24"/>
        </w:rPr>
        <w:t>. It is</w:t>
      </w:r>
      <w:r w:rsidRPr="001A0B47">
        <w:rPr>
          <w:rFonts w:ascii="Times New Roman" w:hAnsi="Times New Roman" w:cs="Times New Roman"/>
          <w:szCs w:val="24"/>
        </w:rPr>
        <w:t xml:space="preserve"> a moment where </w:t>
      </w:r>
      <w:r w:rsidR="00567B23" w:rsidRPr="001A0B47">
        <w:rPr>
          <w:rFonts w:ascii="Times New Roman" w:hAnsi="Times New Roman" w:cs="Times New Roman"/>
          <w:szCs w:val="24"/>
        </w:rPr>
        <w:t xml:space="preserve">not only </w:t>
      </w:r>
      <w:r w:rsidR="005F34AB" w:rsidRPr="001A0B47">
        <w:rPr>
          <w:rFonts w:ascii="Times New Roman" w:hAnsi="Times New Roman" w:cs="Times New Roman"/>
          <w:szCs w:val="24"/>
        </w:rPr>
        <w:t xml:space="preserve">the difference between </w:t>
      </w:r>
      <w:r w:rsidRPr="001A0B47">
        <w:rPr>
          <w:rFonts w:ascii="Times New Roman" w:hAnsi="Times New Roman" w:cs="Times New Roman"/>
          <w:szCs w:val="24"/>
        </w:rPr>
        <w:t xml:space="preserve">the spiritual and material worlds </w:t>
      </w:r>
      <w:r w:rsidR="005F34AB" w:rsidRPr="001A0B47">
        <w:rPr>
          <w:rFonts w:ascii="Times New Roman" w:hAnsi="Times New Roman" w:cs="Times New Roman"/>
          <w:szCs w:val="24"/>
        </w:rPr>
        <w:t>becomes blurred</w:t>
      </w:r>
      <w:r w:rsidR="00567B23" w:rsidRPr="001A0B47">
        <w:rPr>
          <w:rFonts w:ascii="Times New Roman" w:hAnsi="Times New Roman" w:cs="Times New Roman"/>
          <w:szCs w:val="24"/>
        </w:rPr>
        <w:t xml:space="preserve"> but also nature becomes</w:t>
      </w:r>
      <w:r w:rsidR="00C016A4" w:rsidRPr="001A0B47">
        <w:rPr>
          <w:rFonts w:ascii="Times New Roman" w:hAnsi="Times New Roman" w:cs="Times New Roman"/>
          <w:szCs w:val="24"/>
        </w:rPr>
        <w:t xml:space="preserve"> a</w:t>
      </w:r>
      <w:r w:rsidR="00567B23" w:rsidRPr="001A0B47">
        <w:rPr>
          <w:rFonts w:ascii="Times New Roman" w:hAnsi="Times New Roman" w:cs="Times New Roman"/>
          <w:szCs w:val="24"/>
        </w:rPr>
        <w:t xml:space="preserve"> precarious </w:t>
      </w:r>
      <w:r w:rsidR="00C016A4" w:rsidRPr="001A0B47">
        <w:rPr>
          <w:rFonts w:ascii="Times New Roman" w:hAnsi="Times New Roman" w:cs="Times New Roman"/>
          <w:szCs w:val="24"/>
        </w:rPr>
        <w:t xml:space="preserve">entity </w:t>
      </w:r>
      <w:r w:rsidR="00567B23" w:rsidRPr="001A0B47">
        <w:rPr>
          <w:rFonts w:ascii="Times New Roman" w:hAnsi="Times New Roman" w:cs="Times New Roman"/>
          <w:szCs w:val="24"/>
        </w:rPr>
        <w:t>without the expected order suitable for human habitation</w:t>
      </w:r>
      <w:r w:rsidR="005F34AB" w:rsidRPr="001A0B47">
        <w:rPr>
          <w:rFonts w:ascii="Times New Roman" w:hAnsi="Times New Roman" w:cs="Times New Roman"/>
          <w:szCs w:val="24"/>
        </w:rPr>
        <w:t>.</w:t>
      </w:r>
      <w:r w:rsidR="00567B23" w:rsidRPr="001A0B47">
        <w:rPr>
          <w:rFonts w:ascii="Times New Roman" w:hAnsi="Times New Roman" w:cs="Times New Roman"/>
          <w:szCs w:val="24"/>
        </w:rPr>
        <w:t xml:space="preserve"> </w:t>
      </w:r>
      <w:r w:rsidR="00E14392" w:rsidRPr="001A0B47">
        <w:rPr>
          <w:rFonts w:ascii="Times New Roman" w:hAnsi="Times New Roman" w:cs="Times New Roman"/>
          <w:szCs w:val="24"/>
        </w:rPr>
        <w:t>When the darkness descends, Tola</w:t>
      </w:r>
      <w:r w:rsidR="005F34AB" w:rsidRPr="001A0B47">
        <w:rPr>
          <w:rFonts w:ascii="Times New Roman" w:hAnsi="Times New Roman" w:cs="Times New Roman"/>
          <w:szCs w:val="24"/>
        </w:rPr>
        <w:t xml:space="preserve">, </w:t>
      </w:r>
      <w:r w:rsidR="00E14392" w:rsidRPr="001A0B47">
        <w:rPr>
          <w:rFonts w:ascii="Times New Roman" w:hAnsi="Times New Roman" w:cs="Times New Roman"/>
          <w:szCs w:val="24"/>
        </w:rPr>
        <w:t xml:space="preserve">a grandmother and seer of </w:t>
      </w:r>
      <w:r w:rsidR="004D5615" w:rsidRPr="001A0B47">
        <w:rPr>
          <w:rFonts w:ascii="Times New Roman" w:hAnsi="Times New Roman" w:cs="Times New Roman"/>
          <w:szCs w:val="24"/>
        </w:rPr>
        <w:t>“</w:t>
      </w:r>
      <w:r w:rsidR="00E14392" w:rsidRPr="001A0B47">
        <w:rPr>
          <w:rFonts w:ascii="Times New Roman" w:hAnsi="Times New Roman" w:cs="Times New Roman"/>
          <w:szCs w:val="24"/>
        </w:rPr>
        <w:t>age-ripened wisdom</w:t>
      </w:r>
      <w:r w:rsidR="004D5615" w:rsidRPr="001A0B47">
        <w:rPr>
          <w:rFonts w:ascii="Times New Roman" w:hAnsi="Times New Roman" w:cs="Times New Roman"/>
          <w:szCs w:val="24"/>
        </w:rPr>
        <w:t>”</w:t>
      </w:r>
      <w:r w:rsidR="00C20ED1" w:rsidRPr="001A0B47">
        <w:rPr>
          <w:rFonts w:ascii="Times New Roman" w:hAnsi="Times New Roman" w:cs="Times New Roman"/>
          <w:szCs w:val="24"/>
        </w:rPr>
        <w:t xml:space="preserve">, </w:t>
      </w:r>
      <w:r w:rsidR="00E14392" w:rsidRPr="001A0B47">
        <w:rPr>
          <w:rFonts w:ascii="Times New Roman" w:hAnsi="Times New Roman" w:cs="Times New Roman"/>
          <w:szCs w:val="24"/>
        </w:rPr>
        <w:t xml:space="preserve">provides </w:t>
      </w:r>
      <w:r w:rsidR="005F34AB" w:rsidRPr="001A0B47">
        <w:rPr>
          <w:rFonts w:ascii="Times New Roman" w:hAnsi="Times New Roman" w:cs="Times New Roman"/>
          <w:szCs w:val="24"/>
        </w:rPr>
        <w:t>a</w:t>
      </w:r>
      <w:r w:rsidR="00E14392" w:rsidRPr="001A0B47">
        <w:rPr>
          <w:rFonts w:ascii="Times New Roman" w:hAnsi="Times New Roman" w:cs="Times New Roman"/>
          <w:szCs w:val="24"/>
        </w:rPr>
        <w:t xml:space="preserve"> mythic explanation: </w:t>
      </w:r>
      <w:r w:rsidR="004D5615" w:rsidRPr="001A0B47">
        <w:rPr>
          <w:rFonts w:ascii="Times New Roman" w:hAnsi="Times New Roman" w:cs="Times New Roman"/>
          <w:szCs w:val="24"/>
        </w:rPr>
        <w:t>“</w:t>
      </w:r>
      <w:r w:rsidR="00E14392" w:rsidRPr="001A0B47">
        <w:rPr>
          <w:rFonts w:ascii="Times New Roman" w:hAnsi="Times New Roman" w:cs="Times New Roman"/>
          <w:szCs w:val="24"/>
        </w:rPr>
        <w:t>Tiger has eaten the sun! Tiger has eaten the sun!</w:t>
      </w:r>
      <w:r w:rsidR="004D5615" w:rsidRPr="001A0B47">
        <w:rPr>
          <w:rFonts w:ascii="Times New Roman" w:hAnsi="Times New Roman" w:cs="Times New Roman"/>
          <w:szCs w:val="24"/>
        </w:rPr>
        <w:t>”</w:t>
      </w:r>
      <w:r w:rsidR="00E14392" w:rsidRPr="001A0B47">
        <w:rPr>
          <w:rFonts w:ascii="Times New Roman" w:hAnsi="Times New Roman" w:cs="Times New Roman"/>
          <w:szCs w:val="24"/>
        </w:rPr>
        <w:t xml:space="preserve"> (Kire</w:t>
      </w:r>
      <w:r w:rsidR="00731691" w:rsidRPr="001A0B47">
        <w:rPr>
          <w:rFonts w:ascii="Times New Roman" w:hAnsi="Times New Roman" w:cs="Times New Roman"/>
          <w:szCs w:val="24"/>
        </w:rPr>
        <w:t xml:space="preserve"> </w:t>
      </w:r>
      <w:r w:rsidR="00731691" w:rsidRPr="001A0B47">
        <w:rPr>
          <w:rFonts w:ascii="Times New Roman" w:hAnsi="Times New Roman" w:cs="Times New Roman"/>
          <w:i/>
          <w:iCs/>
          <w:szCs w:val="24"/>
        </w:rPr>
        <w:t>Spirit</w:t>
      </w:r>
      <w:r w:rsidR="00E14392" w:rsidRPr="001A0B47">
        <w:rPr>
          <w:rFonts w:ascii="Times New Roman" w:hAnsi="Times New Roman" w:cs="Times New Roman"/>
          <w:szCs w:val="24"/>
        </w:rPr>
        <w:t xml:space="preserve">). While her words sound </w:t>
      </w:r>
      <w:r w:rsidR="004D5615" w:rsidRPr="001A0B47">
        <w:rPr>
          <w:rFonts w:ascii="Times New Roman" w:hAnsi="Times New Roman" w:cs="Times New Roman"/>
          <w:szCs w:val="24"/>
        </w:rPr>
        <w:t>“</w:t>
      </w:r>
      <w:r w:rsidR="00E14392" w:rsidRPr="001A0B47">
        <w:rPr>
          <w:rFonts w:ascii="Times New Roman" w:hAnsi="Times New Roman" w:cs="Times New Roman"/>
          <w:szCs w:val="24"/>
        </w:rPr>
        <w:t>weird</w:t>
      </w:r>
      <w:r w:rsidR="004D5615" w:rsidRPr="001A0B47">
        <w:rPr>
          <w:rFonts w:ascii="Times New Roman" w:hAnsi="Times New Roman" w:cs="Times New Roman"/>
          <w:szCs w:val="24"/>
        </w:rPr>
        <w:t>”</w:t>
      </w:r>
      <w:r w:rsidR="00E14392" w:rsidRPr="001A0B47">
        <w:rPr>
          <w:rFonts w:ascii="Times New Roman" w:hAnsi="Times New Roman" w:cs="Times New Roman"/>
          <w:szCs w:val="24"/>
        </w:rPr>
        <w:t xml:space="preserve"> to those disconnected from ancestral lore, the narrative reveals that she is likely the only person in the village who truly understands the nature of </w:t>
      </w:r>
      <w:r w:rsidR="00C20ED1" w:rsidRPr="001A0B47">
        <w:rPr>
          <w:rFonts w:ascii="Times New Roman" w:hAnsi="Times New Roman" w:cs="Times New Roman"/>
          <w:szCs w:val="24"/>
        </w:rPr>
        <w:t>such a</w:t>
      </w:r>
      <w:r w:rsidR="00E14392" w:rsidRPr="001A0B47">
        <w:rPr>
          <w:rFonts w:ascii="Times New Roman" w:hAnsi="Times New Roman" w:cs="Times New Roman"/>
          <w:szCs w:val="24"/>
        </w:rPr>
        <w:t xml:space="preserve"> crisis. This suggests that the ecological balance of the world is delicate and can be disturbed by </w:t>
      </w:r>
      <w:r w:rsidR="004D5615" w:rsidRPr="001A0B47">
        <w:rPr>
          <w:rFonts w:ascii="Times New Roman" w:hAnsi="Times New Roman" w:cs="Times New Roman"/>
          <w:szCs w:val="24"/>
        </w:rPr>
        <w:t>“</w:t>
      </w:r>
      <w:r w:rsidR="00E14392" w:rsidRPr="001A0B47">
        <w:rPr>
          <w:rFonts w:ascii="Times New Roman" w:hAnsi="Times New Roman" w:cs="Times New Roman"/>
          <w:szCs w:val="24"/>
        </w:rPr>
        <w:t>seemingly meaningless thoughts and actions</w:t>
      </w:r>
      <w:r w:rsidR="004D5615" w:rsidRPr="001A0B47">
        <w:rPr>
          <w:rFonts w:ascii="Times New Roman" w:hAnsi="Times New Roman" w:cs="Times New Roman"/>
          <w:szCs w:val="24"/>
        </w:rPr>
        <w:t>”</w:t>
      </w:r>
      <w:r w:rsidR="00E14392" w:rsidRPr="001A0B47">
        <w:rPr>
          <w:rFonts w:ascii="Times New Roman" w:hAnsi="Times New Roman" w:cs="Times New Roman"/>
          <w:szCs w:val="24"/>
        </w:rPr>
        <w:t xml:space="preserve"> or </w:t>
      </w:r>
      <w:r w:rsidR="00C20ED1" w:rsidRPr="001A0B47">
        <w:rPr>
          <w:rFonts w:ascii="Times New Roman" w:hAnsi="Times New Roman" w:cs="Times New Roman"/>
          <w:szCs w:val="24"/>
        </w:rPr>
        <w:t>deep</w:t>
      </w:r>
      <w:r w:rsidR="00E14392" w:rsidRPr="001A0B47">
        <w:rPr>
          <w:rFonts w:ascii="Times New Roman" w:hAnsi="Times New Roman" w:cs="Times New Roman"/>
          <w:szCs w:val="24"/>
        </w:rPr>
        <w:t xml:space="preserve"> moral transgressions (Kurmi). The darkness is so absolute that there is no</w:t>
      </w:r>
      <w:r w:rsidR="00C20ED1" w:rsidRPr="001A0B47">
        <w:rPr>
          <w:rFonts w:ascii="Times New Roman" w:hAnsi="Times New Roman" w:cs="Times New Roman"/>
          <w:szCs w:val="24"/>
        </w:rPr>
        <w:t>t even any</w:t>
      </w:r>
      <w:r w:rsidR="00E14392" w:rsidRPr="001A0B47">
        <w:rPr>
          <w:rFonts w:ascii="Times New Roman" w:hAnsi="Times New Roman" w:cs="Times New Roman"/>
          <w:szCs w:val="24"/>
        </w:rPr>
        <w:t xml:space="preserve"> starlight</w:t>
      </w:r>
      <w:r w:rsidR="00C20ED1" w:rsidRPr="001A0B47">
        <w:rPr>
          <w:rFonts w:ascii="Times New Roman" w:hAnsi="Times New Roman" w:cs="Times New Roman"/>
          <w:szCs w:val="24"/>
        </w:rPr>
        <w:t>.</w:t>
      </w:r>
      <w:r w:rsidR="00E14392" w:rsidRPr="001A0B47">
        <w:rPr>
          <w:rFonts w:ascii="Times New Roman" w:hAnsi="Times New Roman" w:cs="Times New Roman"/>
          <w:szCs w:val="24"/>
        </w:rPr>
        <w:t xml:space="preserve"> </w:t>
      </w:r>
      <w:r w:rsidR="00C20ED1" w:rsidRPr="001A0B47">
        <w:rPr>
          <w:rFonts w:ascii="Times New Roman" w:hAnsi="Times New Roman" w:cs="Times New Roman"/>
          <w:szCs w:val="24"/>
        </w:rPr>
        <w:t>There is no</w:t>
      </w:r>
      <w:r w:rsidR="00E14392" w:rsidRPr="001A0B47">
        <w:rPr>
          <w:rFonts w:ascii="Times New Roman" w:hAnsi="Times New Roman" w:cs="Times New Roman"/>
          <w:szCs w:val="24"/>
        </w:rPr>
        <w:t xml:space="preserve"> g</w:t>
      </w:r>
      <w:r w:rsidR="00C20ED1" w:rsidRPr="001A0B47">
        <w:rPr>
          <w:rFonts w:ascii="Times New Roman" w:hAnsi="Times New Roman" w:cs="Times New Roman"/>
          <w:szCs w:val="24"/>
        </w:rPr>
        <w:t>uidance for</w:t>
      </w:r>
      <w:r w:rsidR="00E14392" w:rsidRPr="001A0B47">
        <w:rPr>
          <w:rFonts w:ascii="Times New Roman" w:hAnsi="Times New Roman" w:cs="Times New Roman"/>
          <w:szCs w:val="24"/>
        </w:rPr>
        <w:t xml:space="preserve"> workers </w:t>
      </w:r>
      <w:r w:rsidR="00C20ED1" w:rsidRPr="001A0B47">
        <w:rPr>
          <w:rFonts w:ascii="Times New Roman" w:hAnsi="Times New Roman" w:cs="Times New Roman"/>
          <w:szCs w:val="24"/>
        </w:rPr>
        <w:t xml:space="preserve">to go </w:t>
      </w:r>
      <w:r w:rsidR="00E14392" w:rsidRPr="001A0B47">
        <w:rPr>
          <w:rFonts w:ascii="Times New Roman" w:hAnsi="Times New Roman" w:cs="Times New Roman"/>
          <w:szCs w:val="24"/>
        </w:rPr>
        <w:t>home</w:t>
      </w:r>
      <w:r w:rsidR="00C20ED1" w:rsidRPr="001A0B47">
        <w:rPr>
          <w:rFonts w:ascii="Times New Roman" w:hAnsi="Times New Roman" w:cs="Times New Roman"/>
          <w:szCs w:val="24"/>
        </w:rPr>
        <w:t>. T</w:t>
      </w:r>
      <w:r w:rsidR="00E14392" w:rsidRPr="001A0B47">
        <w:rPr>
          <w:rFonts w:ascii="Times New Roman" w:hAnsi="Times New Roman" w:cs="Times New Roman"/>
          <w:szCs w:val="24"/>
        </w:rPr>
        <w:t xml:space="preserve">he silence seems to </w:t>
      </w:r>
      <w:r w:rsidR="004D5615" w:rsidRPr="001A0B47">
        <w:rPr>
          <w:rFonts w:ascii="Times New Roman" w:hAnsi="Times New Roman" w:cs="Times New Roman"/>
          <w:szCs w:val="24"/>
        </w:rPr>
        <w:t>“</w:t>
      </w:r>
      <w:r w:rsidR="00E14392" w:rsidRPr="001A0B47">
        <w:rPr>
          <w:rFonts w:ascii="Times New Roman" w:hAnsi="Times New Roman" w:cs="Times New Roman"/>
          <w:szCs w:val="24"/>
        </w:rPr>
        <w:t xml:space="preserve">magnify </w:t>
      </w:r>
      <w:r w:rsidR="00C20ED1" w:rsidRPr="001A0B47">
        <w:rPr>
          <w:rFonts w:ascii="Times New Roman" w:hAnsi="Times New Roman" w:cs="Times New Roman"/>
          <w:szCs w:val="24"/>
        </w:rPr>
        <w:t>sound”</w:t>
      </w:r>
      <w:r w:rsidR="00E14392" w:rsidRPr="001A0B47">
        <w:rPr>
          <w:rFonts w:ascii="Times New Roman" w:hAnsi="Times New Roman" w:cs="Times New Roman"/>
          <w:szCs w:val="24"/>
        </w:rPr>
        <w:t xml:space="preserve"> allowing signals to travel further than they would during the day (Kire</w:t>
      </w:r>
      <w:r w:rsidR="00731691" w:rsidRPr="001A0B47">
        <w:rPr>
          <w:rFonts w:ascii="Times New Roman" w:hAnsi="Times New Roman" w:cs="Times New Roman"/>
          <w:szCs w:val="24"/>
        </w:rPr>
        <w:t xml:space="preserve"> </w:t>
      </w:r>
      <w:r w:rsidR="00731691" w:rsidRPr="001A0B47">
        <w:rPr>
          <w:rFonts w:ascii="Times New Roman" w:hAnsi="Times New Roman" w:cs="Times New Roman"/>
          <w:i/>
          <w:iCs/>
          <w:szCs w:val="24"/>
        </w:rPr>
        <w:t>Spirit</w:t>
      </w:r>
      <w:r w:rsidR="00E14392" w:rsidRPr="001A0B47">
        <w:rPr>
          <w:rFonts w:ascii="Times New Roman" w:hAnsi="Times New Roman" w:cs="Times New Roman"/>
          <w:szCs w:val="24"/>
        </w:rPr>
        <w:t>).</w:t>
      </w:r>
    </w:p>
    <w:p w14:paraId="1A7D027A" w14:textId="224E7DDE" w:rsidR="00E14392" w:rsidRPr="001A0B47" w:rsidRDefault="00E14392"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The tiger in this myth acts as a </w:t>
      </w:r>
      <w:r w:rsidR="004D5615" w:rsidRPr="001A0B47">
        <w:rPr>
          <w:rFonts w:ascii="Times New Roman" w:hAnsi="Times New Roman" w:cs="Times New Roman"/>
          <w:szCs w:val="24"/>
        </w:rPr>
        <w:t>“</w:t>
      </w:r>
      <w:r w:rsidRPr="001A0B47">
        <w:rPr>
          <w:rFonts w:ascii="Times New Roman" w:hAnsi="Times New Roman" w:cs="Times New Roman"/>
          <w:szCs w:val="24"/>
        </w:rPr>
        <w:t>Planetary Subaltern</w:t>
      </w:r>
      <w:r w:rsidR="004D5615" w:rsidRPr="001A0B47">
        <w:rPr>
          <w:rFonts w:ascii="Times New Roman" w:hAnsi="Times New Roman" w:cs="Times New Roman"/>
          <w:szCs w:val="24"/>
        </w:rPr>
        <w:t>”</w:t>
      </w:r>
      <w:r w:rsidRPr="001A0B47">
        <w:rPr>
          <w:rFonts w:ascii="Times New Roman" w:hAnsi="Times New Roman" w:cs="Times New Roman"/>
          <w:szCs w:val="24"/>
        </w:rPr>
        <w:t xml:space="preserve"> force</w:t>
      </w:r>
      <w:r w:rsidR="00C20ED1" w:rsidRPr="001A0B47">
        <w:rPr>
          <w:rFonts w:ascii="Times New Roman" w:hAnsi="Times New Roman" w:cs="Times New Roman"/>
          <w:szCs w:val="24"/>
        </w:rPr>
        <w:t xml:space="preserve">. It becomes </w:t>
      </w:r>
      <w:r w:rsidRPr="001A0B47">
        <w:rPr>
          <w:rFonts w:ascii="Times New Roman" w:hAnsi="Times New Roman" w:cs="Times New Roman"/>
          <w:szCs w:val="24"/>
        </w:rPr>
        <w:t xml:space="preserve">an agent that exists outside the control of human technology or empirical reason (Sarkar and Maity 2). The cosmic tiger consumes the source of life, forcing the community to confront their </w:t>
      </w:r>
      <w:r w:rsidR="004D5615" w:rsidRPr="001A0B47">
        <w:rPr>
          <w:rFonts w:ascii="Times New Roman" w:hAnsi="Times New Roman" w:cs="Times New Roman"/>
          <w:szCs w:val="24"/>
        </w:rPr>
        <w:t>“</w:t>
      </w:r>
      <w:r w:rsidRPr="001A0B47">
        <w:rPr>
          <w:rFonts w:ascii="Times New Roman" w:hAnsi="Times New Roman" w:cs="Times New Roman"/>
          <w:szCs w:val="24"/>
        </w:rPr>
        <w:t xml:space="preserve">carnal </w:t>
      </w:r>
      <w:r w:rsidRPr="001A0B47">
        <w:rPr>
          <w:rFonts w:ascii="Times New Roman" w:hAnsi="Times New Roman" w:cs="Times New Roman"/>
          <w:szCs w:val="24"/>
        </w:rPr>
        <w:lastRenderedPageBreak/>
        <w:t>inherence</w:t>
      </w:r>
      <w:r w:rsidR="004D5615" w:rsidRPr="001A0B47">
        <w:rPr>
          <w:rFonts w:ascii="Times New Roman" w:hAnsi="Times New Roman" w:cs="Times New Roman"/>
          <w:szCs w:val="24"/>
        </w:rPr>
        <w:t>”</w:t>
      </w:r>
      <w:r w:rsidR="00C20ED1" w:rsidRPr="001A0B47">
        <w:rPr>
          <w:rFonts w:ascii="Times New Roman" w:hAnsi="Times New Roman" w:cs="Times New Roman"/>
          <w:szCs w:val="24"/>
        </w:rPr>
        <w:t>.</w:t>
      </w:r>
      <w:r w:rsidRPr="001A0B47">
        <w:rPr>
          <w:rFonts w:ascii="Times New Roman" w:hAnsi="Times New Roman" w:cs="Times New Roman"/>
          <w:szCs w:val="24"/>
        </w:rPr>
        <w:t xml:space="preserve"> This narrative moment highlights the </w:t>
      </w:r>
      <w:r w:rsidR="0075236F" w:rsidRPr="001A0B47">
        <w:rPr>
          <w:rFonts w:ascii="Times New Roman" w:hAnsi="Times New Roman" w:cs="Times New Roman"/>
          <w:szCs w:val="24"/>
        </w:rPr>
        <w:t>“s</w:t>
      </w:r>
      <w:r w:rsidRPr="001A0B47">
        <w:rPr>
          <w:rFonts w:ascii="Times New Roman" w:hAnsi="Times New Roman" w:cs="Times New Roman"/>
          <w:szCs w:val="24"/>
        </w:rPr>
        <w:t>earch for Gaia</w:t>
      </w:r>
      <w:r w:rsidR="00853E2C" w:rsidRPr="001A0B47">
        <w:rPr>
          <w:rFonts w:ascii="Times New Roman" w:hAnsi="Times New Roman" w:cs="Times New Roman"/>
          <w:szCs w:val="24"/>
        </w:rPr>
        <w:t>”</w:t>
      </w:r>
      <w:r w:rsidRPr="001A0B47">
        <w:rPr>
          <w:rFonts w:ascii="Times New Roman" w:hAnsi="Times New Roman" w:cs="Times New Roman"/>
          <w:szCs w:val="24"/>
        </w:rPr>
        <w:t xml:space="preserve"> where the Earth is perceived</w:t>
      </w:r>
      <w:r w:rsidR="00C20ED1" w:rsidRPr="001A0B47">
        <w:rPr>
          <w:rFonts w:ascii="Times New Roman" w:hAnsi="Times New Roman" w:cs="Times New Roman"/>
          <w:szCs w:val="24"/>
        </w:rPr>
        <w:t xml:space="preserve"> to be</w:t>
      </w:r>
      <w:r w:rsidRPr="001A0B47">
        <w:rPr>
          <w:rFonts w:ascii="Times New Roman" w:hAnsi="Times New Roman" w:cs="Times New Roman"/>
          <w:szCs w:val="24"/>
        </w:rPr>
        <w:t xml:space="preserve"> a self-organizing system that demands ethical reciprocity </w:t>
      </w:r>
      <w:r w:rsidR="008E3A71" w:rsidRPr="001A0B47">
        <w:rPr>
          <w:rFonts w:ascii="Times New Roman" w:hAnsi="Times New Roman" w:cs="Times New Roman"/>
          <w:szCs w:val="24"/>
        </w:rPr>
        <w:t xml:space="preserve">or the repercussions would become detrimental </w:t>
      </w:r>
      <w:r w:rsidRPr="001A0B47">
        <w:rPr>
          <w:rFonts w:ascii="Times New Roman" w:hAnsi="Times New Roman" w:cs="Times New Roman"/>
          <w:szCs w:val="24"/>
        </w:rPr>
        <w:t>(Roszak 15</w:t>
      </w:r>
      <w:r w:rsidR="006727CE" w:rsidRPr="001A0B47">
        <w:rPr>
          <w:rFonts w:ascii="Times New Roman" w:hAnsi="Times New Roman" w:cs="Times New Roman"/>
          <w:szCs w:val="24"/>
        </w:rPr>
        <w:t>9</w:t>
      </w:r>
      <w:r w:rsidRPr="001A0B47">
        <w:rPr>
          <w:rFonts w:ascii="Times New Roman" w:hAnsi="Times New Roman" w:cs="Times New Roman"/>
          <w:szCs w:val="24"/>
        </w:rPr>
        <w:t>). Tola’s explanation uncovers a fundamental truth of Naga prophetic tradition: visions are teaching tools intended to help humans prepare and persevere rather than</w:t>
      </w:r>
      <w:r w:rsidR="00E02A00" w:rsidRPr="001A0B47">
        <w:rPr>
          <w:rFonts w:ascii="Times New Roman" w:hAnsi="Times New Roman" w:cs="Times New Roman"/>
          <w:szCs w:val="24"/>
        </w:rPr>
        <w:t xml:space="preserve"> make</w:t>
      </w:r>
      <w:r w:rsidRPr="001A0B47">
        <w:rPr>
          <w:rFonts w:ascii="Times New Roman" w:hAnsi="Times New Roman" w:cs="Times New Roman"/>
          <w:szCs w:val="24"/>
        </w:rPr>
        <w:t xml:space="preserve"> </w:t>
      </w:r>
      <w:r w:rsidR="00E02A00" w:rsidRPr="001A0B47">
        <w:rPr>
          <w:rFonts w:ascii="Times New Roman" w:hAnsi="Times New Roman" w:cs="Times New Roman"/>
          <w:szCs w:val="24"/>
        </w:rPr>
        <w:t>catastrophic</w:t>
      </w:r>
      <w:r w:rsidRPr="001A0B47">
        <w:rPr>
          <w:rFonts w:ascii="Times New Roman" w:hAnsi="Times New Roman" w:cs="Times New Roman"/>
          <w:szCs w:val="24"/>
        </w:rPr>
        <w:t xml:space="preserve"> forecasts (</w:t>
      </w:r>
      <w:r w:rsidR="00F57105" w:rsidRPr="001A0B47">
        <w:rPr>
          <w:rFonts w:ascii="Times New Roman" w:hAnsi="Times New Roman" w:cs="Times New Roman"/>
          <w:szCs w:val="24"/>
        </w:rPr>
        <w:t>N. K. Das</w:t>
      </w:r>
      <w:r w:rsidRPr="001A0B47">
        <w:rPr>
          <w:rFonts w:ascii="Times New Roman" w:hAnsi="Times New Roman" w:cs="Times New Roman"/>
          <w:szCs w:val="24"/>
        </w:rPr>
        <w:t>.</w:t>
      </w:r>
      <w:r w:rsidR="0078659D" w:rsidRPr="001A0B47">
        <w:rPr>
          <w:rFonts w:ascii="Times New Roman" w:hAnsi="Times New Roman" w:cs="Times New Roman"/>
          <w:szCs w:val="24"/>
        </w:rPr>
        <w:t xml:space="preserve"> 48)</w:t>
      </w:r>
      <w:r w:rsidR="0046397E" w:rsidRPr="001A0B47">
        <w:rPr>
          <w:rFonts w:ascii="Times New Roman" w:hAnsi="Times New Roman" w:cs="Times New Roman"/>
          <w:szCs w:val="24"/>
        </w:rPr>
        <w:t xml:space="preserve">. </w:t>
      </w:r>
      <w:r w:rsidRPr="001A0B47">
        <w:rPr>
          <w:rFonts w:ascii="Times New Roman" w:hAnsi="Times New Roman" w:cs="Times New Roman"/>
          <w:szCs w:val="24"/>
        </w:rPr>
        <w:t>The village of Shumang Laangnyu Sang responds to the Great Darkness through</w:t>
      </w:r>
      <w:r w:rsidR="00C20ED1" w:rsidRPr="001A0B47">
        <w:rPr>
          <w:rFonts w:ascii="Times New Roman" w:hAnsi="Times New Roman" w:cs="Times New Roman"/>
          <w:szCs w:val="24"/>
        </w:rPr>
        <w:t xml:space="preserve"> </w:t>
      </w:r>
      <w:r w:rsidRPr="001A0B47">
        <w:rPr>
          <w:rFonts w:ascii="Times New Roman" w:hAnsi="Times New Roman" w:cs="Times New Roman"/>
          <w:szCs w:val="24"/>
        </w:rPr>
        <w:t>structured</w:t>
      </w:r>
      <w:r w:rsidR="00C20ED1" w:rsidRPr="001A0B47">
        <w:rPr>
          <w:rFonts w:ascii="Times New Roman" w:hAnsi="Times New Roman" w:cs="Times New Roman"/>
          <w:szCs w:val="24"/>
        </w:rPr>
        <w:t xml:space="preserve"> and </w:t>
      </w:r>
      <w:r w:rsidRPr="001A0B47">
        <w:rPr>
          <w:rFonts w:ascii="Times New Roman" w:hAnsi="Times New Roman" w:cs="Times New Roman"/>
          <w:szCs w:val="24"/>
        </w:rPr>
        <w:t xml:space="preserve">ritualized emergency protocols that have been preserved through oral tradition. The community's survival depends on their ability to reactivate </w:t>
      </w:r>
      <w:r w:rsidR="004D5615" w:rsidRPr="001A0B47">
        <w:rPr>
          <w:rFonts w:ascii="Times New Roman" w:hAnsi="Times New Roman" w:cs="Times New Roman"/>
          <w:szCs w:val="24"/>
        </w:rPr>
        <w:t>“</w:t>
      </w:r>
      <w:r w:rsidRPr="001A0B47">
        <w:rPr>
          <w:rFonts w:ascii="Times New Roman" w:hAnsi="Times New Roman" w:cs="Times New Roman"/>
          <w:szCs w:val="24"/>
        </w:rPr>
        <w:t>ancestral</w:t>
      </w:r>
      <w:r w:rsidR="00C20ED1" w:rsidRPr="001A0B47">
        <w:rPr>
          <w:rFonts w:ascii="Times New Roman" w:hAnsi="Times New Roman" w:cs="Times New Roman"/>
          <w:szCs w:val="24"/>
        </w:rPr>
        <w:t>…</w:t>
      </w:r>
      <w:r w:rsidRPr="001A0B47">
        <w:rPr>
          <w:rFonts w:ascii="Times New Roman" w:hAnsi="Times New Roman" w:cs="Times New Roman"/>
          <w:szCs w:val="24"/>
        </w:rPr>
        <w:t>memory</w:t>
      </w:r>
      <w:r w:rsidR="004D5615" w:rsidRPr="001A0B47">
        <w:rPr>
          <w:rFonts w:ascii="Times New Roman" w:hAnsi="Times New Roman" w:cs="Times New Roman"/>
          <w:szCs w:val="24"/>
        </w:rPr>
        <w:t>”</w:t>
      </w:r>
      <w:r w:rsidRPr="001A0B47">
        <w:rPr>
          <w:rFonts w:ascii="Times New Roman" w:hAnsi="Times New Roman" w:cs="Times New Roman"/>
          <w:szCs w:val="24"/>
        </w:rPr>
        <w:t xml:space="preserve"> and collective resilience (</w:t>
      </w:r>
      <w:r w:rsidR="00F57105" w:rsidRPr="001A0B47">
        <w:rPr>
          <w:rFonts w:ascii="Times New Roman" w:hAnsi="Times New Roman" w:cs="Times New Roman"/>
          <w:szCs w:val="24"/>
        </w:rPr>
        <w:t xml:space="preserve">N. K. Das </w:t>
      </w:r>
      <w:r w:rsidR="00C20ED1" w:rsidRPr="001A0B47">
        <w:rPr>
          <w:rFonts w:ascii="Times New Roman" w:hAnsi="Times New Roman" w:cs="Times New Roman"/>
          <w:szCs w:val="24"/>
        </w:rPr>
        <w:t>46</w:t>
      </w:r>
      <w:r w:rsidRPr="001A0B47">
        <w:rPr>
          <w:rFonts w:ascii="Times New Roman" w:hAnsi="Times New Roman" w:cs="Times New Roman"/>
          <w:szCs w:val="24"/>
        </w:rPr>
        <w:t xml:space="preserve">). To signal the danger, men beat a giant wooden log-drum in </w:t>
      </w:r>
      <w:r w:rsidR="004D5615" w:rsidRPr="001A0B47">
        <w:rPr>
          <w:rFonts w:ascii="Times New Roman" w:hAnsi="Times New Roman" w:cs="Times New Roman"/>
          <w:szCs w:val="24"/>
        </w:rPr>
        <w:t>“</w:t>
      </w:r>
      <w:r w:rsidRPr="001A0B47">
        <w:rPr>
          <w:rFonts w:ascii="Times New Roman" w:hAnsi="Times New Roman" w:cs="Times New Roman"/>
          <w:szCs w:val="24"/>
        </w:rPr>
        <w:t>rapid, staccato bursts</w:t>
      </w:r>
      <w:r w:rsidR="00853E2C" w:rsidRPr="001A0B47">
        <w:rPr>
          <w:rFonts w:ascii="Times New Roman" w:hAnsi="Times New Roman" w:cs="Times New Roman"/>
          <w:szCs w:val="24"/>
        </w:rPr>
        <w:t>”</w:t>
      </w:r>
      <w:r w:rsidRPr="001A0B47">
        <w:rPr>
          <w:rFonts w:ascii="Times New Roman" w:hAnsi="Times New Roman" w:cs="Times New Roman"/>
          <w:szCs w:val="24"/>
        </w:rPr>
        <w:t xml:space="preserve"> a rhythm taught to every child from infancy to indicate </w:t>
      </w:r>
      <w:r w:rsidR="004D5615" w:rsidRPr="001A0B47">
        <w:rPr>
          <w:rFonts w:ascii="Times New Roman" w:hAnsi="Times New Roman" w:cs="Times New Roman"/>
          <w:szCs w:val="24"/>
        </w:rPr>
        <w:t>“</w:t>
      </w:r>
      <w:r w:rsidRPr="001A0B47">
        <w:rPr>
          <w:rFonts w:ascii="Times New Roman" w:hAnsi="Times New Roman" w:cs="Times New Roman"/>
          <w:szCs w:val="24"/>
        </w:rPr>
        <w:t>great danger</w:t>
      </w:r>
      <w:r w:rsidR="004D5615" w:rsidRPr="001A0B47">
        <w:rPr>
          <w:rFonts w:ascii="Times New Roman" w:hAnsi="Times New Roman" w:cs="Times New Roman"/>
          <w:szCs w:val="24"/>
        </w:rPr>
        <w:t>”</w:t>
      </w:r>
      <w:r w:rsidRPr="001A0B47">
        <w:rPr>
          <w:rFonts w:ascii="Times New Roman" w:hAnsi="Times New Roman" w:cs="Times New Roman"/>
          <w:szCs w:val="24"/>
        </w:rPr>
        <w:t xml:space="preserve"> (Kire</w:t>
      </w:r>
      <w:r w:rsidR="0078659D" w:rsidRPr="001A0B47">
        <w:rPr>
          <w:rFonts w:ascii="Times New Roman" w:hAnsi="Times New Roman" w:cs="Times New Roman"/>
          <w:szCs w:val="24"/>
        </w:rPr>
        <w:t xml:space="preserve"> </w:t>
      </w:r>
      <w:r w:rsidR="0078659D" w:rsidRPr="001A0B47">
        <w:rPr>
          <w:rFonts w:ascii="Times New Roman" w:hAnsi="Times New Roman" w:cs="Times New Roman"/>
          <w:i/>
          <w:iCs/>
          <w:szCs w:val="24"/>
        </w:rPr>
        <w:t>Spirit</w:t>
      </w:r>
      <w:r w:rsidRPr="001A0B47">
        <w:rPr>
          <w:rFonts w:ascii="Times New Roman" w:hAnsi="Times New Roman" w:cs="Times New Roman"/>
          <w:szCs w:val="24"/>
        </w:rPr>
        <w:t xml:space="preserve">). The drumming is described as </w:t>
      </w:r>
      <w:r w:rsidR="004D5615" w:rsidRPr="001A0B47">
        <w:rPr>
          <w:rFonts w:ascii="Times New Roman" w:hAnsi="Times New Roman" w:cs="Times New Roman"/>
          <w:szCs w:val="24"/>
        </w:rPr>
        <w:t>“</w:t>
      </w:r>
      <w:r w:rsidRPr="001A0B47">
        <w:rPr>
          <w:rFonts w:ascii="Times New Roman" w:hAnsi="Times New Roman" w:cs="Times New Roman"/>
          <w:szCs w:val="24"/>
        </w:rPr>
        <w:t>frenzied</w:t>
      </w:r>
      <w:r w:rsidR="004D5615" w:rsidRPr="001A0B47">
        <w:rPr>
          <w:rFonts w:ascii="Times New Roman" w:hAnsi="Times New Roman" w:cs="Times New Roman"/>
          <w:szCs w:val="24"/>
        </w:rPr>
        <w:t>”</w:t>
      </w:r>
      <w:r w:rsidRPr="001A0B47">
        <w:rPr>
          <w:rFonts w:ascii="Times New Roman" w:hAnsi="Times New Roman" w:cs="Times New Roman"/>
          <w:szCs w:val="24"/>
        </w:rPr>
        <w:t xml:space="preserve"> and </w:t>
      </w:r>
      <w:r w:rsidR="004D5615" w:rsidRPr="001A0B47">
        <w:rPr>
          <w:rFonts w:ascii="Times New Roman" w:hAnsi="Times New Roman" w:cs="Times New Roman"/>
          <w:szCs w:val="24"/>
        </w:rPr>
        <w:t>“</w:t>
      </w:r>
      <w:r w:rsidRPr="001A0B47">
        <w:rPr>
          <w:rFonts w:ascii="Times New Roman" w:hAnsi="Times New Roman" w:cs="Times New Roman"/>
          <w:szCs w:val="24"/>
        </w:rPr>
        <w:t>punishing</w:t>
      </w:r>
      <w:r w:rsidR="00853E2C" w:rsidRPr="001A0B47">
        <w:rPr>
          <w:rFonts w:ascii="Times New Roman" w:hAnsi="Times New Roman" w:cs="Times New Roman"/>
          <w:szCs w:val="24"/>
        </w:rPr>
        <w:t>”</w:t>
      </w:r>
      <w:r w:rsidR="0078659D" w:rsidRPr="001A0B47">
        <w:rPr>
          <w:rFonts w:ascii="Times New Roman" w:hAnsi="Times New Roman" w:cs="Times New Roman"/>
          <w:szCs w:val="24"/>
        </w:rPr>
        <w:t>.</w:t>
      </w:r>
      <w:r w:rsidRPr="001A0B47">
        <w:rPr>
          <w:rFonts w:ascii="Times New Roman" w:hAnsi="Times New Roman" w:cs="Times New Roman"/>
          <w:szCs w:val="24"/>
        </w:rPr>
        <w:t xml:space="preserve"> </w:t>
      </w:r>
      <w:r w:rsidR="0078659D" w:rsidRPr="001A0B47">
        <w:rPr>
          <w:rFonts w:ascii="Times New Roman" w:hAnsi="Times New Roman" w:cs="Times New Roman"/>
          <w:szCs w:val="24"/>
        </w:rPr>
        <w:t>T</w:t>
      </w:r>
      <w:r w:rsidRPr="001A0B47">
        <w:rPr>
          <w:rFonts w:ascii="Times New Roman" w:hAnsi="Times New Roman" w:cs="Times New Roman"/>
          <w:szCs w:val="24"/>
        </w:rPr>
        <w:t xml:space="preserve">he village headman orders that it must not stop until every member of the village is safe </w:t>
      </w:r>
      <w:r w:rsidR="0078659D" w:rsidRPr="001A0B47">
        <w:rPr>
          <w:rFonts w:ascii="Times New Roman" w:hAnsi="Times New Roman" w:cs="Times New Roman"/>
          <w:szCs w:val="24"/>
        </w:rPr>
        <w:t xml:space="preserve">and </w:t>
      </w:r>
      <w:r w:rsidRPr="001A0B47">
        <w:rPr>
          <w:rFonts w:ascii="Times New Roman" w:hAnsi="Times New Roman" w:cs="Times New Roman"/>
          <w:szCs w:val="24"/>
        </w:rPr>
        <w:t>within the gates.</w:t>
      </w:r>
    </w:p>
    <w:p w14:paraId="48D4D1E5" w14:textId="5C7685B8" w:rsidR="00E14392" w:rsidRPr="001A0B47" w:rsidRDefault="004335CD"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T</w:t>
      </w:r>
      <w:r w:rsidR="00E14392" w:rsidRPr="001A0B47">
        <w:rPr>
          <w:rFonts w:ascii="Times New Roman" w:hAnsi="Times New Roman" w:cs="Times New Roman"/>
          <w:szCs w:val="24"/>
        </w:rPr>
        <w:t xml:space="preserve">he elders command the youth to </w:t>
      </w:r>
      <w:r w:rsidR="004D5615" w:rsidRPr="001A0B47">
        <w:rPr>
          <w:rFonts w:ascii="Times New Roman" w:hAnsi="Times New Roman" w:cs="Times New Roman"/>
          <w:szCs w:val="24"/>
        </w:rPr>
        <w:t>“</w:t>
      </w:r>
      <w:r w:rsidR="00E14392" w:rsidRPr="001A0B47">
        <w:rPr>
          <w:rFonts w:ascii="Times New Roman" w:hAnsi="Times New Roman" w:cs="Times New Roman"/>
          <w:szCs w:val="24"/>
        </w:rPr>
        <w:t>abandon their tools</w:t>
      </w:r>
      <w:r w:rsidR="004D5615" w:rsidRPr="001A0B47">
        <w:rPr>
          <w:rFonts w:ascii="Times New Roman" w:hAnsi="Times New Roman" w:cs="Times New Roman"/>
          <w:szCs w:val="24"/>
        </w:rPr>
        <w:t>”</w:t>
      </w:r>
      <w:r w:rsidR="00E14392" w:rsidRPr="001A0B47">
        <w:rPr>
          <w:rFonts w:ascii="Times New Roman" w:hAnsi="Times New Roman" w:cs="Times New Roman"/>
          <w:szCs w:val="24"/>
        </w:rPr>
        <w:t xml:space="preserve"> in the fields, leaving hoes and implements in the bushes to ensure that the workers can </w:t>
      </w:r>
      <w:r w:rsidR="004D5615" w:rsidRPr="001A0B47">
        <w:rPr>
          <w:rFonts w:ascii="Times New Roman" w:hAnsi="Times New Roman" w:cs="Times New Roman"/>
          <w:szCs w:val="24"/>
        </w:rPr>
        <w:t>“</w:t>
      </w:r>
      <w:r w:rsidR="00E14392" w:rsidRPr="001A0B47">
        <w:rPr>
          <w:rFonts w:ascii="Times New Roman" w:hAnsi="Times New Roman" w:cs="Times New Roman"/>
          <w:szCs w:val="24"/>
        </w:rPr>
        <w:t>outrace death</w:t>
      </w:r>
      <w:r w:rsidR="004D5615" w:rsidRPr="001A0B47">
        <w:rPr>
          <w:rFonts w:ascii="Times New Roman" w:hAnsi="Times New Roman" w:cs="Times New Roman"/>
          <w:szCs w:val="24"/>
        </w:rPr>
        <w:t>”</w:t>
      </w:r>
      <w:r w:rsidR="00E14392" w:rsidRPr="001A0B47">
        <w:rPr>
          <w:rFonts w:ascii="Times New Roman" w:hAnsi="Times New Roman" w:cs="Times New Roman"/>
          <w:szCs w:val="24"/>
        </w:rPr>
        <w:t xml:space="preserve"> </w:t>
      </w:r>
      <w:r w:rsidR="0078659D" w:rsidRPr="001A0B47">
        <w:rPr>
          <w:rFonts w:ascii="Times New Roman" w:hAnsi="Times New Roman" w:cs="Times New Roman"/>
          <w:szCs w:val="24"/>
        </w:rPr>
        <w:t>to</w:t>
      </w:r>
      <w:r w:rsidR="00E14392" w:rsidRPr="001A0B47">
        <w:rPr>
          <w:rFonts w:ascii="Times New Roman" w:hAnsi="Times New Roman" w:cs="Times New Roman"/>
          <w:szCs w:val="24"/>
        </w:rPr>
        <w:t xml:space="preserve"> reach safety before the darkness becomes absolute </w:t>
      </w:r>
      <w:r w:rsidR="00963918" w:rsidRPr="001A0B47">
        <w:rPr>
          <w:rFonts w:ascii="Times New Roman" w:hAnsi="Times New Roman" w:cs="Times New Roman"/>
          <w:szCs w:val="24"/>
        </w:rPr>
        <w:t>b</w:t>
      </w:r>
      <w:r w:rsidR="00E14392" w:rsidRPr="001A0B47">
        <w:rPr>
          <w:rFonts w:ascii="Times New Roman" w:hAnsi="Times New Roman" w:cs="Times New Roman"/>
          <w:szCs w:val="24"/>
        </w:rPr>
        <w:t>ecause the darkness is so thick that wormwood torches cannot be prepared in time</w:t>
      </w:r>
      <w:r w:rsidR="00963918" w:rsidRPr="001A0B47">
        <w:rPr>
          <w:rFonts w:ascii="Times New Roman" w:hAnsi="Times New Roman" w:cs="Times New Roman"/>
          <w:szCs w:val="24"/>
        </w:rPr>
        <w:t xml:space="preserve"> (Kire </w:t>
      </w:r>
      <w:r w:rsidR="00963918" w:rsidRPr="001A0B47">
        <w:rPr>
          <w:rFonts w:ascii="Times New Roman" w:hAnsi="Times New Roman" w:cs="Times New Roman"/>
          <w:i/>
          <w:iCs/>
          <w:szCs w:val="24"/>
        </w:rPr>
        <w:t>Spirit</w:t>
      </w:r>
      <w:r w:rsidR="00963918" w:rsidRPr="001A0B47">
        <w:rPr>
          <w:rFonts w:ascii="Times New Roman" w:hAnsi="Times New Roman" w:cs="Times New Roman"/>
          <w:szCs w:val="24"/>
        </w:rPr>
        <w:t>)</w:t>
      </w:r>
      <w:r w:rsidR="0078659D" w:rsidRPr="001A0B47">
        <w:rPr>
          <w:rFonts w:ascii="Times New Roman" w:hAnsi="Times New Roman" w:cs="Times New Roman"/>
          <w:szCs w:val="24"/>
        </w:rPr>
        <w:t>. T</w:t>
      </w:r>
      <w:r w:rsidR="00E14392" w:rsidRPr="001A0B47">
        <w:rPr>
          <w:rFonts w:ascii="Times New Roman" w:hAnsi="Times New Roman" w:cs="Times New Roman"/>
          <w:szCs w:val="24"/>
        </w:rPr>
        <w:t xml:space="preserve">he community relies on the </w:t>
      </w:r>
      <w:r w:rsidR="004D5615" w:rsidRPr="001A0B47">
        <w:rPr>
          <w:rFonts w:ascii="Times New Roman" w:hAnsi="Times New Roman" w:cs="Times New Roman"/>
          <w:szCs w:val="24"/>
        </w:rPr>
        <w:t>“</w:t>
      </w:r>
      <w:r w:rsidR="00E14392" w:rsidRPr="001A0B47">
        <w:rPr>
          <w:rFonts w:ascii="Times New Roman" w:hAnsi="Times New Roman" w:cs="Times New Roman"/>
          <w:szCs w:val="24"/>
        </w:rPr>
        <w:t>hunters</w:t>
      </w:r>
      <w:r w:rsidR="004D5615" w:rsidRPr="001A0B47">
        <w:rPr>
          <w:rFonts w:ascii="Times New Roman" w:hAnsi="Times New Roman" w:cs="Times New Roman"/>
          <w:szCs w:val="24"/>
        </w:rPr>
        <w:t>”</w:t>
      </w:r>
      <w:r w:rsidR="00E14392" w:rsidRPr="001A0B47">
        <w:rPr>
          <w:rFonts w:ascii="Times New Roman" w:hAnsi="Times New Roman" w:cs="Times New Roman"/>
          <w:szCs w:val="24"/>
        </w:rPr>
        <w:t xml:space="preserve"> to lead the way back, as they are the only ones capable of navigating without visual aid in total dark. Once safe, the village observes strict </w:t>
      </w:r>
      <w:r w:rsidR="004D5615" w:rsidRPr="001A0B47">
        <w:rPr>
          <w:rFonts w:ascii="Times New Roman" w:hAnsi="Times New Roman" w:cs="Times New Roman"/>
          <w:szCs w:val="24"/>
        </w:rPr>
        <w:t>“</w:t>
      </w:r>
      <w:r w:rsidR="00E14392" w:rsidRPr="001A0B47">
        <w:rPr>
          <w:rFonts w:ascii="Times New Roman" w:hAnsi="Times New Roman" w:cs="Times New Roman"/>
          <w:szCs w:val="24"/>
        </w:rPr>
        <w:t>genna</w:t>
      </w:r>
      <w:r w:rsidR="004D5615" w:rsidRPr="001A0B47">
        <w:rPr>
          <w:rFonts w:ascii="Times New Roman" w:hAnsi="Times New Roman" w:cs="Times New Roman"/>
          <w:szCs w:val="24"/>
        </w:rPr>
        <w:t>”</w:t>
      </w:r>
      <w:r w:rsidR="00731691" w:rsidRPr="001A0B47">
        <w:rPr>
          <w:rFonts w:ascii="Times New Roman" w:hAnsi="Times New Roman" w:cs="Times New Roman"/>
          <w:szCs w:val="24"/>
        </w:rPr>
        <w:t xml:space="preserve">, </w:t>
      </w:r>
      <w:r w:rsidR="00E14392" w:rsidRPr="001A0B47">
        <w:rPr>
          <w:rFonts w:ascii="Times New Roman" w:hAnsi="Times New Roman" w:cs="Times New Roman"/>
          <w:szCs w:val="24"/>
        </w:rPr>
        <w:t xml:space="preserve">rituals of isolation, where individuals are confined to their homes and forbidden from camaraderie (Yanthan). Those who might disobey these seers’ commands meet </w:t>
      </w:r>
      <w:r w:rsidR="004D5615" w:rsidRPr="001A0B47">
        <w:rPr>
          <w:rFonts w:ascii="Times New Roman" w:hAnsi="Times New Roman" w:cs="Times New Roman"/>
          <w:szCs w:val="24"/>
        </w:rPr>
        <w:t>“</w:t>
      </w:r>
      <w:r w:rsidR="00E14392" w:rsidRPr="001A0B47">
        <w:rPr>
          <w:rFonts w:ascii="Times New Roman" w:hAnsi="Times New Roman" w:cs="Times New Roman"/>
          <w:szCs w:val="24"/>
        </w:rPr>
        <w:t>mysterious and untimely deaths</w:t>
      </w:r>
      <w:r w:rsidR="00853E2C" w:rsidRPr="001A0B47">
        <w:rPr>
          <w:rFonts w:ascii="Times New Roman" w:hAnsi="Times New Roman" w:cs="Times New Roman"/>
          <w:szCs w:val="24"/>
        </w:rPr>
        <w:t>”</w:t>
      </w:r>
      <w:r w:rsidR="00E14392" w:rsidRPr="001A0B47">
        <w:rPr>
          <w:rFonts w:ascii="Times New Roman" w:hAnsi="Times New Roman" w:cs="Times New Roman"/>
          <w:szCs w:val="24"/>
        </w:rPr>
        <w:t xml:space="preserve"> emphasizing that in a traditional society, </w:t>
      </w:r>
      <w:r w:rsidR="004D5615" w:rsidRPr="001A0B47">
        <w:rPr>
          <w:rFonts w:ascii="Times New Roman" w:hAnsi="Times New Roman" w:cs="Times New Roman"/>
          <w:szCs w:val="24"/>
        </w:rPr>
        <w:t>“</w:t>
      </w:r>
      <w:r w:rsidR="00E14392" w:rsidRPr="001A0B47">
        <w:rPr>
          <w:rFonts w:ascii="Times New Roman" w:hAnsi="Times New Roman" w:cs="Times New Roman"/>
          <w:szCs w:val="24"/>
        </w:rPr>
        <w:t>breaking a taboo always breaks the violator</w:t>
      </w:r>
      <w:r w:rsidR="004D5615" w:rsidRPr="001A0B47">
        <w:rPr>
          <w:rFonts w:ascii="Times New Roman" w:hAnsi="Times New Roman" w:cs="Times New Roman"/>
          <w:szCs w:val="24"/>
        </w:rPr>
        <w:t>”</w:t>
      </w:r>
      <w:r w:rsidR="00E14392" w:rsidRPr="001A0B47">
        <w:rPr>
          <w:rFonts w:ascii="Times New Roman" w:hAnsi="Times New Roman" w:cs="Times New Roman"/>
          <w:szCs w:val="24"/>
        </w:rPr>
        <w:t xml:space="preserve"> (Kire</w:t>
      </w:r>
      <w:r w:rsidR="0078659D" w:rsidRPr="001A0B47">
        <w:rPr>
          <w:rFonts w:ascii="Times New Roman" w:hAnsi="Times New Roman" w:cs="Times New Roman"/>
          <w:szCs w:val="24"/>
        </w:rPr>
        <w:t xml:space="preserve"> </w:t>
      </w:r>
      <w:r w:rsidR="0078659D" w:rsidRPr="001A0B47">
        <w:rPr>
          <w:rFonts w:ascii="Times New Roman" w:hAnsi="Times New Roman" w:cs="Times New Roman"/>
          <w:i/>
          <w:iCs/>
          <w:szCs w:val="24"/>
        </w:rPr>
        <w:t>Spirit</w:t>
      </w:r>
      <w:r w:rsidR="00E14392" w:rsidRPr="001A0B47">
        <w:rPr>
          <w:rFonts w:ascii="Times New Roman" w:hAnsi="Times New Roman" w:cs="Times New Roman"/>
          <w:szCs w:val="24"/>
        </w:rPr>
        <w:t xml:space="preserve">). These responses demonstrate what Roszak calls the </w:t>
      </w:r>
      <w:r w:rsidR="004D5615" w:rsidRPr="001A0B47">
        <w:rPr>
          <w:rFonts w:ascii="Times New Roman" w:hAnsi="Times New Roman" w:cs="Times New Roman"/>
          <w:szCs w:val="24"/>
        </w:rPr>
        <w:t>“</w:t>
      </w:r>
      <w:r w:rsidR="00E14392" w:rsidRPr="001A0B47">
        <w:rPr>
          <w:rFonts w:ascii="Times New Roman" w:hAnsi="Times New Roman" w:cs="Times New Roman"/>
          <w:szCs w:val="24"/>
        </w:rPr>
        <w:t>loyalty of the nurturing planet</w:t>
      </w:r>
      <w:r w:rsidR="00853E2C" w:rsidRPr="001A0B47">
        <w:rPr>
          <w:rFonts w:ascii="Times New Roman" w:hAnsi="Times New Roman" w:cs="Times New Roman"/>
          <w:szCs w:val="24"/>
        </w:rPr>
        <w:t>”</w:t>
      </w:r>
      <w:r w:rsidR="00E14392" w:rsidRPr="001A0B47">
        <w:rPr>
          <w:rFonts w:ascii="Times New Roman" w:hAnsi="Times New Roman" w:cs="Times New Roman"/>
          <w:szCs w:val="24"/>
        </w:rPr>
        <w:t xml:space="preserve"> relying on </w:t>
      </w:r>
      <w:r w:rsidR="004D5615" w:rsidRPr="001A0B47">
        <w:rPr>
          <w:rFonts w:ascii="Times New Roman" w:hAnsi="Times New Roman" w:cs="Times New Roman"/>
          <w:szCs w:val="24"/>
        </w:rPr>
        <w:t>“</w:t>
      </w:r>
      <w:r w:rsidR="00E14392" w:rsidRPr="001A0B47">
        <w:rPr>
          <w:rFonts w:ascii="Times New Roman" w:hAnsi="Times New Roman" w:cs="Times New Roman"/>
          <w:szCs w:val="24"/>
        </w:rPr>
        <w:t>purification, penance, and expiation</w:t>
      </w:r>
      <w:r w:rsidR="004D5615" w:rsidRPr="001A0B47">
        <w:rPr>
          <w:rFonts w:ascii="Times New Roman" w:hAnsi="Times New Roman" w:cs="Times New Roman"/>
          <w:szCs w:val="24"/>
        </w:rPr>
        <w:t>”</w:t>
      </w:r>
      <w:r w:rsidR="00E14392" w:rsidRPr="001A0B47">
        <w:rPr>
          <w:rFonts w:ascii="Times New Roman" w:hAnsi="Times New Roman" w:cs="Times New Roman"/>
          <w:szCs w:val="24"/>
        </w:rPr>
        <w:t xml:space="preserve"> rather than domination (Roszak </w:t>
      </w:r>
      <w:r w:rsidR="00731691" w:rsidRPr="001A0B47">
        <w:rPr>
          <w:rFonts w:ascii="Times New Roman" w:hAnsi="Times New Roman" w:cs="Times New Roman"/>
          <w:szCs w:val="24"/>
        </w:rPr>
        <w:t>1</w:t>
      </w:r>
      <w:r w:rsidR="00E14392" w:rsidRPr="001A0B47">
        <w:rPr>
          <w:rFonts w:ascii="Times New Roman" w:hAnsi="Times New Roman" w:cs="Times New Roman"/>
          <w:szCs w:val="24"/>
        </w:rPr>
        <w:t>3).</w:t>
      </w:r>
    </w:p>
    <w:p w14:paraId="3C4FC372" w14:textId="77777777" w:rsidR="001A0B47" w:rsidRDefault="001A0B47" w:rsidP="00374CCD">
      <w:pPr>
        <w:spacing w:after="0" w:line="480" w:lineRule="auto"/>
        <w:jc w:val="both"/>
        <w:rPr>
          <w:rFonts w:ascii="Times New Roman" w:hAnsi="Times New Roman" w:cs="Times New Roman"/>
          <w:b/>
          <w:bCs/>
          <w:szCs w:val="24"/>
        </w:rPr>
      </w:pPr>
    </w:p>
    <w:p w14:paraId="22606DC5" w14:textId="77777777" w:rsidR="001A0B47" w:rsidRDefault="001A0B47" w:rsidP="00374CCD">
      <w:pPr>
        <w:spacing w:after="0" w:line="480" w:lineRule="auto"/>
        <w:jc w:val="both"/>
        <w:rPr>
          <w:rFonts w:ascii="Times New Roman" w:hAnsi="Times New Roman" w:cs="Times New Roman"/>
          <w:b/>
          <w:bCs/>
          <w:szCs w:val="24"/>
        </w:rPr>
      </w:pPr>
    </w:p>
    <w:p w14:paraId="4B8392C6" w14:textId="5B09CF3E" w:rsidR="00E14392" w:rsidRPr="001A0B47" w:rsidRDefault="00654CD6" w:rsidP="00374CCD">
      <w:pPr>
        <w:spacing w:after="0" w:line="480" w:lineRule="auto"/>
        <w:jc w:val="both"/>
        <w:rPr>
          <w:rFonts w:ascii="Times New Roman" w:hAnsi="Times New Roman" w:cs="Times New Roman"/>
          <w:b/>
          <w:bCs/>
          <w:szCs w:val="24"/>
        </w:rPr>
      </w:pPr>
      <w:r w:rsidRPr="001A0B47">
        <w:rPr>
          <w:rFonts w:ascii="Times New Roman" w:hAnsi="Times New Roman" w:cs="Times New Roman"/>
          <w:b/>
          <w:bCs/>
          <w:szCs w:val="24"/>
        </w:rPr>
        <w:lastRenderedPageBreak/>
        <w:t xml:space="preserve">The </w:t>
      </w:r>
      <w:r w:rsidR="00E14392" w:rsidRPr="001A0B47">
        <w:rPr>
          <w:rFonts w:ascii="Times New Roman" w:hAnsi="Times New Roman" w:cs="Times New Roman"/>
          <w:b/>
          <w:bCs/>
          <w:szCs w:val="24"/>
        </w:rPr>
        <w:t>Relational Identity</w:t>
      </w:r>
      <w:r w:rsidRPr="001A0B47">
        <w:rPr>
          <w:rFonts w:ascii="Times New Roman" w:hAnsi="Times New Roman" w:cs="Times New Roman"/>
          <w:b/>
          <w:bCs/>
          <w:szCs w:val="24"/>
        </w:rPr>
        <w:t xml:space="preserve"> and its Resistance to Epistemic Violence</w:t>
      </w:r>
    </w:p>
    <w:p w14:paraId="25556006" w14:textId="540415F6" w:rsidR="00E14392" w:rsidRPr="001A0B47" w:rsidRDefault="00E14392"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Naga culture, as depicted by Kire, functions as a </w:t>
      </w:r>
      <w:r w:rsidR="004D5615" w:rsidRPr="001A0B47">
        <w:rPr>
          <w:rFonts w:ascii="Times New Roman" w:hAnsi="Times New Roman" w:cs="Times New Roman"/>
          <w:szCs w:val="24"/>
        </w:rPr>
        <w:t>“</w:t>
      </w:r>
      <w:r w:rsidRPr="001A0B47">
        <w:rPr>
          <w:rFonts w:ascii="Times New Roman" w:hAnsi="Times New Roman" w:cs="Times New Roman"/>
          <w:szCs w:val="24"/>
        </w:rPr>
        <w:t>multibeing community.</w:t>
      </w:r>
      <w:r w:rsidR="004D5615" w:rsidRPr="001A0B47">
        <w:rPr>
          <w:rFonts w:ascii="Times New Roman" w:hAnsi="Times New Roman" w:cs="Times New Roman"/>
          <w:szCs w:val="24"/>
        </w:rPr>
        <w:t>”</w:t>
      </w:r>
      <w:r w:rsidRPr="001A0B47">
        <w:rPr>
          <w:rFonts w:ascii="Times New Roman" w:hAnsi="Times New Roman" w:cs="Times New Roman"/>
          <w:szCs w:val="24"/>
        </w:rPr>
        <w:t xml:space="preserve"> This concept aligns with the observation that many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cultures perceive animals and plants not as distinct species but as persons forming a collective of all beings</w:t>
      </w:r>
      <w:r w:rsidR="0046397E" w:rsidRPr="001A0B47">
        <w:rPr>
          <w:rFonts w:ascii="Times New Roman" w:hAnsi="Times New Roman" w:cs="Times New Roman"/>
          <w:szCs w:val="24"/>
        </w:rPr>
        <w:t xml:space="preserve">. </w:t>
      </w:r>
      <w:r w:rsidRPr="001A0B47">
        <w:rPr>
          <w:rFonts w:ascii="Times New Roman" w:hAnsi="Times New Roman" w:cs="Times New Roman"/>
          <w:szCs w:val="24"/>
        </w:rPr>
        <w:t xml:space="preserve">In </w:t>
      </w:r>
      <w:r w:rsidRPr="001A0B47">
        <w:rPr>
          <w:rFonts w:ascii="Times New Roman" w:hAnsi="Times New Roman" w:cs="Times New Roman"/>
          <w:i/>
          <w:iCs/>
          <w:szCs w:val="24"/>
        </w:rPr>
        <w:t>Spirit Nights</w:t>
      </w:r>
      <w:r w:rsidRPr="001A0B47">
        <w:rPr>
          <w:rFonts w:ascii="Times New Roman" w:hAnsi="Times New Roman" w:cs="Times New Roman"/>
          <w:szCs w:val="24"/>
        </w:rPr>
        <w:t>, the community includes spirits of the dead, shapeshifters, and the forest itself, which is treated as a living entity</w:t>
      </w:r>
      <w:r w:rsidR="0046397E" w:rsidRPr="001A0B47">
        <w:rPr>
          <w:rFonts w:ascii="Times New Roman" w:hAnsi="Times New Roman" w:cs="Times New Roman"/>
          <w:szCs w:val="24"/>
        </w:rPr>
        <w:t xml:space="preserve"> </w:t>
      </w:r>
      <w:r w:rsidRPr="001A0B47">
        <w:rPr>
          <w:rFonts w:ascii="Times New Roman" w:hAnsi="Times New Roman" w:cs="Times New Roman"/>
          <w:szCs w:val="24"/>
        </w:rPr>
        <w:t xml:space="preserve">with its own consciousness (Manisha and Rathee </w:t>
      </w:r>
      <w:r w:rsidR="0046397E" w:rsidRPr="001A0B47">
        <w:rPr>
          <w:rFonts w:ascii="Times New Roman" w:hAnsi="Times New Roman" w:cs="Times New Roman"/>
          <w:szCs w:val="24"/>
        </w:rPr>
        <w:t>500</w:t>
      </w:r>
      <w:r w:rsidRPr="001A0B47">
        <w:rPr>
          <w:rFonts w:ascii="Times New Roman" w:hAnsi="Times New Roman" w:cs="Times New Roman"/>
          <w:szCs w:val="24"/>
        </w:rPr>
        <w:t xml:space="preserve">). The popular folk tale of the </w:t>
      </w:r>
      <w:r w:rsidR="004D5615" w:rsidRPr="001A0B47">
        <w:rPr>
          <w:rFonts w:ascii="Times New Roman" w:hAnsi="Times New Roman" w:cs="Times New Roman"/>
          <w:szCs w:val="24"/>
        </w:rPr>
        <w:t>“</w:t>
      </w:r>
      <w:r w:rsidRPr="001A0B47">
        <w:rPr>
          <w:rFonts w:ascii="Times New Roman" w:hAnsi="Times New Roman" w:cs="Times New Roman"/>
          <w:szCs w:val="24"/>
        </w:rPr>
        <w:t>three brothers</w:t>
      </w:r>
      <w:r w:rsidR="004D5615" w:rsidRPr="001A0B47">
        <w:rPr>
          <w:rFonts w:ascii="Times New Roman" w:hAnsi="Times New Roman" w:cs="Times New Roman"/>
          <w:szCs w:val="24"/>
        </w:rPr>
        <w:t>”</w:t>
      </w:r>
      <w:r w:rsidR="0046397E" w:rsidRPr="001A0B47">
        <w:rPr>
          <w:rFonts w:ascii="Times New Roman" w:hAnsi="Times New Roman" w:cs="Times New Roman"/>
          <w:szCs w:val="24"/>
        </w:rPr>
        <w:t xml:space="preserve">, </w:t>
      </w:r>
      <w:r w:rsidRPr="001A0B47">
        <w:rPr>
          <w:rFonts w:ascii="Times New Roman" w:hAnsi="Times New Roman" w:cs="Times New Roman"/>
          <w:szCs w:val="24"/>
        </w:rPr>
        <w:t>man, spirit, and tige</w:t>
      </w:r>
      <w:r w:rsidR="0046397E" w:rsidRPr="001A0B47">
        <w:rPr>
          <w:rFonts w:ascii="Times New Roman" w:hAnsi="Times New Roman" w:cs="Times New Roman"/>
          <w:szCs w:val="24"/>
        </w:rPr>
        <w:t xml:space="preserve">r, </w:t>
      </w:r>
      <w:r w:rsidRPr="001A0B47">
        <w:rPr>
          <w:rFonts w:ascii="Times New Roman" w:hAnsi="Times New Roman" w:cs="Times New Roman"/>
          <w:szCs w:val="24"/>
        </w:rPr>
        <w:t xml:space="preserve">underscores this </w:t>
      </w:r>
      <w:r w:rsidR="004D5615" w:rsidRPr="001A0B47">
        <w:rPr>
          <w:rFonts w:ascii="Times New Roman" w:hAnsi="Times New Roman" w:cs="Times New Roman"/>
          <w:szCs w:val="24"/>
        </w:rPr>
        <w:t>“</w:t>
      </w:r>
      <w:r w:rsidRPr="001A0B47">
        <w:rPr>
          <w:rFonts w:ascii="Times New Roman" w:hAnsi="Times New Roman" w:cs="Times New Roman"/>
          <w:szCs w:val="24"/>
        </w:rPr>
        <w:t>ontological kinship</w:t>
      </w:r>
      <w:r w:rsidR="004D5615" w:rsidRPr="001A0B47">
        <w:rPr>
          <w:rFonts w:ascii="Times New Roman" w:hAnsi="Times New Roman" w:cs="Times New Roman"/>
          <w:szCs w:val="24"/>
        </w:rPr>
        <w:t>”</w:t>
      </w:r>
      <w:r w:rsidRPr="001A0B47">
        <w:rPr>
          <w:rFonts w:ascii="Times New Roman" w:hAnsi="Times New Roman" w:cs="Times New Roman"/>
          <w:szCs w:val="24"/>
        </w:rPr>
        <w:t xml:space="preserve"> that precedes the social order (Kire</w:t>
      </w:r>
      <w:r w:rsidR="00731691" w:rsidRPr="001A0B47">
        <w:rPr>
          <w:rFonts w:ascii="Times New Roman" w:hAnsi="Times New Roman" w:cs="Times New Roman"/>
          <w:szCs w:val="24"/>
        </w:rPr>
        <w:t xml:space="preserve"> </w:t>
      </w:r>
      <w:r w:rsidR="00731691" w:rsidRPr="001A0B47">
        <w:rPr>
          <w:rFonts w:ascii="Times New Roman" w:hAnsi="Times New Roman" w:cs="Times New Roman"/>
          <w:i/>
          <w:iCs/>
          <w:szCs w:val="24"/>
        </w:rPr>
        <w:t>Spirit</w:t>
      </w:r>
      <w:r w:rsidRPr="001A0B47">
        <w:rPr>
          <w:rFonts w:ascii="Times New Roman" w:hAnsi="Times New Roman" w:cs="Times New Roman"/>
          <w:szCs w:val="24"/>
        </w:rPr>
        <w:t>).</w:t>
      </w:r>
      <w:r w:rsidR="005E3A6B" w:rsidRPr="001A0B47">
        <w:rPr>
          <w:rFonts w:ascii="Times New Roman" w:hAnsi="Times New Roman" w:cs="Times New Roman"/>
          <w:szCs w:val="24"/>
        </w:rPr>
        <w:t xml:space="preserve"> </w:t>
      </w:r>
      <w:r w:rsidRPr="001A0B47">
        <w:rPr>
          <w:rFonts w:ascii="Times New Roman" w:hAnsi="Times New Roman" w:cs="Times New Roman"/>
          <w:szCs w:val="24"/>
        </w:rPr>
        <w:t xml:space="preserve">The novel resists the </w:t>
      </w:r>
      <w:r w:rsidR="004D5615" w:rsidRPr="001A0B47">
        <w:rPr>
          <w:rFonts w:ascii="Times New Roman" w:hAnsi="Times New Roman" w:cs="Times New Roman"/>
          <w:szCs w:val="24"/>
        </w:rPr>
        <w:t>“</w:t>
      </w:r>
      <w:r w:rsidRPr="001A0B47">
        <w:rPr>
          <w:rFonts w:ascii="Times New Roman" w:hAnsi="Times New Roman" w:cs="Times New Roman"/>
          <w:szCs w:val="24"/>
        </w:rPr>
        <w:t>liquidation of the landscape</w:t>
      </w:r>
      <w:r w:rsidR="004D5615" w:rsidRPr="001A0B47">
        <w:rPr>
          <w:rFonts w:ascii="Times New Roman" w:hAnsi="Times New Roman" w:cs="Times New Roman"/>
          <w:szCs w:val="24"/>
        </w:rPr>
        <w:t>”</w:t>
      </w:r>
      <w:r w:rsidRPr="001A0B47">
        <w:rPr>
          <w:rFonts w:ascii="Times New Roman" w:hAnsi="Times New Roman" w:cs="Times New Roman"/>
          <w:szCs w:val="24"/>
        </w:rPr>
        <w:t xml:space="preserve"> into a quantifiable capitalist future and instead presents a </w:t>
      </w:r>
      <w:r w:rsidR="004D5615" w:rsidRPr="001A0B47">
        <w:rPr>
          <w:rFonts w:ascii="Times New Roman" w:hAnsi="Times New Roman" w:cs="Times New Roman"/>
          <w:szCs w:val="24"/>
        </w:rPr>
        <w:t>“</w:t>
      </w:r>
      <w:r w:rsidRPr="001A0B47">
        <w:rPr>
          <w:rFonts w:ascii="Times New Roman" w:hAnsi="Times New Roman" w:cs="Times New Roman"/>
          <w:szCs w:val="24"/>
        </w:rPr>
        <w:t>relational view of person to planet</w:t>
      </w:r>
      <w:r w:rsidR="004D5615" w:rsidRPr="001A0B47">
        <w:rPr>
          <w:rFonts w:ascii="Times New Roman" w:hAnsi="Times New Roman" w:cs="Times New Roman"/>
          <w:szCs w:val="24"/>
        </w:rPr>
        <w:t>”</w:t>
      </w:r>
      <w:r w:rsidRPr="001A0B47">
        <w:rPr>
          <w:rFonts w:ascii="Times New Roman" w:hAnsi="Times New Roman" w:cs="Times New Roman"/>
          <w:szCs w:val="24"/>
        </w:rPr>
        <w:t xml:space="preserve"> (Linco</w:t>
      </w:r>
      <w:r w:rsidR="00F57105" w:rsidRPr="001A0B47">
        <w:rPr>
          <w:rFonts w:ascii="Times New Roman" w:hAnsi="Times New Roman" w:cs="Times New Roman"/>
          <w:szCs w:val="24"/>
        </w:rPr>
        <w:t>l</w:t>
      </w:r>
      <w:r w:rsidRPr="001A0B47">
        <w:rPr>
          <w:rFonts w:ascii="Times New Roman" w:hAnsi="Times New Roman" w:cs="Times New Roman"/>
          <w:szCs w:val="24"/>
        </w:rPr>
        <w:t>n 227). The village gate</w:t>
      </w:r>
      <w:r w:rsidR="0046397E" w:rsidRPr="001A0B47">
        <w:rPr>
          <w:rFonts w:ascii="Times New Roman" w:hAnsi="Times New Roman" w:cs="Times New Roman"/>
          <w:szCs w:val="24"/>
        </w:rPr>
        <w:t xml:space="preserve"> is</w:t>
      </w:r>
      <w:r w:rsidRPr="001A0B47">
        <w:rPr>
          <w:rFonts w:ascii="Times New Roman" w:hAnsi="Times New Roman" w:cs="Times New Roman"/>
          <w:szCs w:val="24"/>
        </w:rPr>
        <w:t xml:space="preserve"> carved with warriors, hornbills, and animal heads</w:t>
      </w:r>
      <w:r w:rsidR="0046397E" w:rsidRPr="001A0B47">
        <w:rPr>
          <w:rFonts w:ascii="Times New Roman" w:hAnsi="Times New Roman" w:cs="Times New Roman"/>
          <w:szCs w:val="24"/>
        </w:rPr>
        <w:t>. It</w:t>
      </w:r>
      <w:r w:rsidRPr="001A0B47">
        <w:rPr>
          <w:rFonts w:ascii="Times New Roman" w:hAnsi="Times New Roman" w:cs="Times New Roman"/>
          <w:szCs w:val="24"/>
        </w:rPr>
        <w:t xml:space="preserve"> serves as a physical and spiritual demarcation</w:t>
      </w:r>
      <w:r w:rsidR="0046397E" w:rsidRPr="001A0B47">
        <w:rPr>
          <w:rFonts w:ascii="Times New Roman" w:hAnsi="Times New Roman" w:cs="Times New Roman"/>
          <w:szCs w:val="24"/>
        </w:rPr>
        <w:t xml:space="preserve"> as it </w:t>
      </w:r>
      <w:r w:rsidRPr="001A0B47">
        <w:rPr>
          <w:rFonts w:ascii="Times New Roman" w:hAnsi="Times New Roman" w:cs="Times New Roman"/>
          <w:szCs w:val="24"/>
        </w:rPr>
        <w:t>protect</w:t>
      </w:r>
      <w:r w:rsidR="0046397E" w:rsidRPr="001A0B47">
        <w:rPr>
          <w:rFonts w:ascii="Times New Roman" w:hAnsi="Times New Roman" w:cs="Times New Roman"/>
          <w:szCs w:val="24"/>
        </w:rPr>
        <w:t>s</w:t>
      </w:r>
      <w:r w:rsidRPr="001A0B47">
        <w:rPr>
          <w:rFonts w:ascii="Times New Roman" w:hAnsi="Times New Roman" w:cs="Times New Roman"/>
          <w:szCs w:val="24"/>
        </w:rPr>
        <w:t xml:space="preserve"> the multibeing community from external and internal disintegration (Kire</w:t>
      </w:r>
      <w:r w:rsidR="00731691" w:rsidRPr="001A0B47">
        <w:rPr>
          <w:rFonts w:ascii="Times New Roman" w:hAnsi="Times New Roman" w:cs="Times New Roman"/>
          <w:szCs w:val="24"/>
        </w:rPr>
        <w:t xml:space="preserve"> </w:t>
      </w:r>
      <w:r w:rsidR="00731691" w:rsidRPr="001A0B47">
        <w:rPr>
          <w:rFonts w:ascii="Times New Roman" w:hAnsi="Times New Roman" w:cs="Times New Roman"/>
          <w:i/>
          <w:iCs/>
          <w:szCs w:val="24"/>
        </w:rPr>
        <w:t>Spirit</w:t>
      </w:r>
      <w:r w:rsidRPr="001A0B47">
        <w:rPr>
          <w:rFonts w:ascii="Times New Roman" w:hAnsi="Times New Roman" w:cs="Times New Roman"/>
          <w:szCs w:val="24"/>
        </w:rPr>
        <w:t xml:space="preserve">). By recognizing the agency of the </w:t>
      </w:r>
      <w:r w:rsidR="004D5615" w:rsidRPr="001A0B47">
        <w:rPr>
          <w:rFonts w:ascii="Times New Roman" w:hAnsi="Times New Roman" w:cs="Times New Roman"/>
          <w:szCs w:val="24"/>
        </w:rPr>
        <w:t>“</w:t>
      </w:r>
      <w:r w:rsidRPr="001A0B47">
        <w:rPr>
          <w:rFonts w:ascii="Times New Roman" w:hAnsi="Times New Roman" w:cs="Times New Roman"/>
          <w:szCs w:val="24"/>
        </w:rPr>
        <w:t>non-human subalterns</w:t>
      </w:r>
      <w:r w:rsidR="004D5615" w:rsidRPr="001A0B47">
        <w:rPr>
          <w:rFonts w:ascii="Times New Roman" w:hAnsi="Times New Roman" w:cs="Times New Roman"/>
          <w:szCs w:val="24"/>
        </w:rPr>
        <w:t>”</w:t>
      </w:r>
      <w:r w:rsidR="0046397E" w:rsidRPr="001A0B47">
        <w:rPr>
          <w:rFonts w:ascii="Times New Roman" w:hAnsi="Times New Roman" w:cs="Times New Roman"/>
          <w:szCs w:val="24"/>
        </w:rPr>
        <w:t xml:space="preserve">, </w:t>
      </w:r>
      <w:r w:rsidRPr="001A0B47">
        <w:rPr>
          <w:rFonts w:ascii="Times New Roman" w:hAnsi="Times New Roman" w:cs="Times New Roman"/>
          <w:szCs w:val="24"/>
        </w:rPr>
        <w:t>be they tigers or spirits</w:t>
      </w:r>
      <w:r w:rsidR="0046397E" w:rsidRPr="001A0B47">
        <w:rPr>
          <w:rFonts w:ascii="Times New Roman" w:hAnsi="Times New Roman" w:cs="Times New Roman"/>
          <w:szCs w:val="24"/>
        </w:rPr>
        <w:t xml:space="preserve">, </w:t>
      </w:r>
      <w:r w:rsidRPr="001A0B47">
        <w:rPr>
          <w:rFonts w:ascii="Times New Roman" w:hAnsi="Times New Roman" w:cs="Times New Roman"/>
          <w:szCs w:val="24"/>
        </w:rPr>
        <w:t xml:space="preserve">the Nagas preserve a situatedness within a planetary framework that Western modernity has lost (Sarkar and Maity </w:t>
      </w:r>
      <w:r w:rsidR="00B16130" w:rsidRPr="001A0B47">
        <w:rPr>
          <w:rFonts w:ascii="Times New Roman" w:hAnsi="Times New Roman" w:cs="Times New Roman"/>
          <w:szCs w:val="24"/>
        </w:rPr>
        <w:t>3</w:t>
      </w:r>
      <w:r w:rsidRPr="001A0B47">
        <w:rPr>
          <w:rFonts w:ascii="Times New Roman" w:hAnsi="Times New Roman" w:cs="Times New Roman"/>
          <w:szCs w:val="24"/>
        </w:rPr>
        <w:t xml:space="preserve">).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stories are thus a reclamation of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land</w:t>
      </w:r>
      <w:r w:rsidR="00B16130" w:rsidRPr="001A0B47">
        <w:rPr>
          <w:rFonts w:ascii="Times New Roman" w:hAnsi="Times New Roman" w:cs="Times New Roman"/>
          <w:szCs w:val="24"/>
        </w:rPr>
        <w:t xml:space="preserve"> </w:t>
      </w:r>
      <w:r w:rsidRPr="001A0B47">
        <w:rPr>
          <w:rFonts w:ascii="Times New Roman" w:hAnsi="Times New Roman" w:cs="Times New Roman"/>
          <w:szCs w:val="24"/>
        </w:rPr>
        <w:t>and sovereignty</w:t>
      </w:r>
      <w:r w:rsidR="00B16130" w:rsidRPr="001A0B47">
        <w:rPr>
          <w:rFonts w:ascii="Times New Roman" w:hAnsi="Times New Roman" w:cs="Times New Roman"/>
          <w:szCs w:val="24"/>
        </w:rPr>
        <w:t xml:space="preserve"> (51)</w:t>
      </w:r>
      <w:r w:rsidRPr="001A0B47">
        <w:rPr>
          <w:rFonts w:ascii="Times New Roman" w:hAnsi="Times New Roman" w:cs="Times New Roman"/>
          <w:szCs w:val="24"/>
        </w:rPr>
        <w:t>.</w:t>
      </w:r>
    </w:p>
    <w:p w14:paraId="6E97B277" w14:textId="3C909868" w:rsidR="00E14392" w:rsidRPr="001A0B47" w:rsidRDefault="00E14392"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Kire’s narrative strategy is an act of epistemic resistance. Tola’s refusal to follow the </w:t>
      </w:r>
      <w:r w:rsidR="004D5615" w:rsidRPr="001A0B47">
        <w:rPr>
          <w:rFonts w:ascii="Times New Roman" w:hAnsi="Times New Roman" w:cs="Times New Roman"/>
          <w:szCs w:val="24"/>
        </w:rPr>
        <w:t>“</w:t>
      </w:r>
      <w:r w:rsidRPr="001A0B47">
        <w:rPr>
          <w:rFonts w:ascii="Times New Roman" w:hAnsi="Times New Roman" w:cs="Times New Roman"/>
          <w:szCs w:val="24"/>
        </w:rPr>
        <w:t>fearful stories</w:t>
      </w:r>
      <w:r w:rsidR="004D5615" w:rsidRPr="001A0B47">
        <w:rPr>
          <w:rFonts w:ascii="Times New Roman" w:hAnsi="Times New Roman" w:cs="Times New Roman"/>
          <w:szCs w:val="24"/>
        </w:rPr>
        <w:t>”</w:t>
      </w:r>
      <w:r w:rsidRPr="001A0B47">
        <w:rPr>
          <w:rFonts w:ascii="Times New Roman" w:hAnsi="Times New Roman" w:cs="Times New Roman"/>
          <w:szCs w:val="24"/>
        </w:rPr>
        <w:t xml:space="preserve"> promoted by missionary ideologies</w:t>
      </w:r>
      <w:r w:rsidR="00B16130" w:rsidRPr="001A0B47">
        <w:rPr>
          <w:rFonts w:ascii="Times New Roman" w:hAnsi="Times New Roman" w:cs="Times New Roman"/>
          <w:szCs w:val="24"/>
        </w:rPr>
        <w:t xml:space="preserve">, </w:t>
      </w:r>
      <w:r w:rsidRPr="001A0B47">
        <w:rPr>
          <w:rFonts w:ascii="Times New Roman" w:hAnsi="Times New Roman" w:cs="Times New Roman"/>
          <w:szCs w:val="24"/>
        </w:rPr>
        <w:t xml:space="preserve">which often demonized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spirits as dangerous</w:t>
      </w:r>
      <w:r w:rsidR="00B16130" w:rsidRPr="001A0B47">
        <w:rPr>
          <w:rFonts w:ascii="Times New Roman" w:hAnsi="Times New Roman" w:cs="Times New Roman"/>
          <w:szCs w:val="24"/>
        </w:rPr>
        <w:t>.</w:t>
      </w:r>
      <w:r w:rsidRPr="001A0B47">
        <w:rPr>
          <w:rFonts w:ascii="Times New Roman" w:hAnsi="Times New Roman" w:cs="Times New Roman"/>
          <w:szCs w:val="24"/>
        </w:rPr>
        <w:t xml:space="preserve"> </w:t>
      </w:r>
      <w:r w:rsidR="00B16130" w:rsidRPr="001A0B47">
        <w:rPr>
          <w:rFonts w:ascii="Times New Roman" w:hAnsi="Times New Roman" w:cs="Times New Roman"/>
          <w:szCs w:val="24"/>
        </w:rPr>
        <w:t>This a</w:t>
      </w:r>
      <w:r w:rsidRPr="001A0B47">
        <w:rPr>
          <w:rFonts w:ascii="Times New Roman" w:hAnsi="Times New Roman" w:cs="Times New Roman"/>
          <w:szCs w:val="24"/>
        </w:rPr>
        <w:t>llows her to reclaim her community’s cognitive sovereignty</w:t>
      </w:r>
      <w:r w:rsidR="00A62197" w:rsidRPr="001A0B47">
        <w:rPr>
          <w:rFonts w:ascii="Times New Roman" w:hAnsi="Times New Roman" w:cs="Times New Roman"/>
          <w:szCs w:val="24"/>
        </w:rPr>
        <w:t xml:space="preserve">. </w:t>
      </w:r>
      <w:r w:rsidRPr="001A0B47">
        <w:rPr>
          <w:rFonts w:ascii="Times New Roman" w:hAnsi="Times New Roman" w:cs="Times New Roman"/>
          <w:szCs w:val="24"/>
        </w:rPr>
        <w:t xml:space="preserve">The spirit emissary’s instruction to unlearn internalized shame is a political act, affirming that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knowledge is a weapon for survival</w:t>
      </w:r>
      <w:r w:rsidR="00B16130" w:rsidRPr="001A0B47">
        <w:rPr>
          <w:rFonts w:ascii="Times New Roman" w:hAnsi="Times New Roman" w:cs="Times New Roman"/>
          <w:szCs w:val="24"/>
        </w:rPr>
        <w:t xml:space="preserve">. </w:t>
      </w:r>
      <w:r w:rsidRPr="001A0B47">
        <w:rPr>
          <w:rFonts w:ascii="Times New Roman" w:hAnsi="Times New Roman" w:cs="Times New Roman"/>
          <w:szCs w:val="24"/>
        </w:rPr>
        <w:t xml:space="preserve">The novel thus becomes a narrative of </w:t>
      </w:r>
      <w:r w:rsidR="006C493E" w:rsidRPr="001A0B47">
        <w:rPr>
          <w:rFonts w:ascii="Times New Roman" w:hAnsi="Times New Roman" w:cs="Times New Roman"/>
          <w:szCs w:val="24"/>
        </w:rPr>
        <w:t>reclamation,</w:t>
      </w:r>
      <w:r w:rsidRPr="001A0B47">
        <w:rPr>
          <w:rFonts w:ascii="Times New Roman" w:hAnsi="Times New Roman" w:cs="Times New Roman"/>
          <w:szCs w:val="24"/>
        </w:rPr>
        <w:t xml:space="preserve"> restoring voice and memory to a landscape that the state-capitalism nexus would otherwise reduce to a </w:t>
      </w:r>
      <w:r w:rsidR="004D5615" w:rsidRPr="001A0B47">
        <w:rPr>
          <w:rFonts w:ascii="Times New Roman" w:hAnsi="Times New Roman" w:cs="Times New Roman"/>
          <w:szCs w:val="24"/>
        </w:rPr>
        <w:t>“</w:t>
      </w:r>
      <w:r w:rsidRPr="001A0B47">
        <w:rPr>
          <w:rFonts w:ascii="Times New Roman" w:hAnsi="Times New Roman" w:cs="Times New Roman"/>
          <w:szCs w:val="24"/>
        </w:rPr>
        <w:t>serviceable Other</w:t>
      </w:r>
      <w:r w:rsidR="004D5615" w:rsidRPr="001A0B47">
        <w:rPr>
          <w:rFonts w:ascii="Times New Roman" w:hAnsi="Times New Roman" w:cs="Times New Roman"/>
          <w:szCs w:val="24"/>
        </w:rPr>
        <w:t>”</w:t>
      </w:r>
      <w:r w:rsidR="005E3A6B" w:rsidRPr="001A0B47">
        <w:rPr>
          <w:rFonts w:ascii="Times New Roman" w:hAnsi="Times New Roman" w:cs="Times New Roman"/>
          <w:szCs w:val="24"/>
        </w:rPr>
        <w:t xml:space="preserve"> (Bhattacharjee and Lama 70)</w:t>
      </w:r>
      <w:r w:rsidR="00B16130" w:rsidRPr="001A0B47">
        <w:rPr>
          <w:rFonts w:ascii="Times New Roman" w:hAnsi="Times New Roman" w:cs="Times New Roman"/>
          <w:szCs w:val="24"/>
        </w:rPr>
        <w:t>.</w:t>
      </w:r>
    </w:p>
    <w:p w14:paraId="4CA667AE" w14:textId="12339677" w:rsidR="00E14392" w:rsidRPr="001A0B47" w:rsidRDefault="00E14392" w:rsidP="00374CCD">
      <w:pPr>
        <w:spacing w:after="0" w:line="480" w:lineRule="auto"/>
        <w:jc w:val="both"/>
        <w:rPr>
          <w:rFonts w:ascii="Times New Roman" w:hAnsi="Times New Roman" w:cs="Times New Roman"/>
          <w:b/>
          <w:bCs/>
          <w:szCs w:val="24"/>
        </w:rPr>
      </w:pPr>
      <w:r w:rsidRPr="001A0B47">
        <w:rPr>
          <w:rFonts w:ascii="Times New Roman" w:hAnsi="Times New Roman" w:cs="Times New Roman"/>
          <w:b/>
          <w:bCs/>
          <w:szCs w:val="24"/>
        </w:rPr>
        <w:t>Stone-Age Psychiatry</w:t>
      </w:r>
    </w:p>
    <w:p w14:paraId="40653EF0" w14:textId="0E0B88B0" w:rsidR="00E14392" w:rsidRPr="001A0B47" w:rsidRDefault="00E14392"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Theodore Roszak’s </w:t>
      </w:r>
      <w:r w:rsidRPr="001A0B47">
        <w:rPr>
          <w:rFonts w:ascii="Times New Roman" w:hAnsi="Times New Roman" w:cs="Times New Roman"/>
          <w:i/>
          <w:iCs/>
          <w:szCs w:val="24"/>
        </w:rPr>
        <w:t>The Voice of the Earth</w:t>
      </w:r>
      <w:r w:rsidRPr="001A0B47">
        <w:rPr>
          <w:rFonts w:ascii="Times New Roman" w:hAnsi="Times New Roman" w:cs="Times New Roman"/>
          <w:szCs w:val="24"/>
        </w:rPr>
        <w:t xml:space="preserve"> </w:t>
      </w:r>
      <w:r w:rsidR="005E3A6B" w:rsidRPr="001A0B47">
        <w:rPr>
          <w:rFonts w:ascii="Times New Roman" w:hAnsi="Times New Roman" w:cs="Times New Roman"/>
          <w:szCs w:val="24"/>
        </w:rPr>
        <w:t>aims</w:t>
      </w:r>
      <w:r w:rsidRPr="001A0B47">
        <w:rPr>
          <w:rFonts w:ascii="Times New Roman" w:hAnsi="Times New Roman" w:cs="Times New Roman"/>
          <w:szCs w:val="24"/>
        </w:rPr>
        <w:t xml:space="preserve"> to heal the </w:t>
      </w:r>
      <w:r w:rsidR="004D5615" w:rsidRPr="001A0B47">
        <w:rPr>
          <w:rFonts w:ascii="Times New Roman" w:hAnsi="Times New Roman" w:cs="Times New Roman"/>
          <w:szCs w:val="24"/>
        </w:rPr>
        <w:t>“</w:t>
      </w:r>
      <w:r w:rsidRPr="001A0B47">
        <w:rPr>
          <w:rFonts w:ascii="Times New Roman" w:hAnsi="Times New Roman" w:cs="Times New Roman"/>
          <w:szCs w:val="24"/>
        </w:rPr>
        <w:t>normative alienation</w:t>
      </w:r>
      <w:r w:rsidR="004D5615" w:rsidRPr="001A0B47">
        <w:rPr>
          <w:rFonts w:ascii="Times New Roman" w:hAnsi="Times New Roman" w:cs="Times New Roman"/>
          <w:szCs w:val="24"/>
        </w:rPr>
        <w:t>”</w:t>
      </w:r>
      <w:r w:rsidRPr="001A0B47">
        <w:rPr>
          <w:rFonts w:ascii="Times New Roman" w:hAnsi="Times New Roman" w:cs="Times New Roman"/>
          <w:szCs w:val="24"/>
        </w:rPr>
        <w:t xml:space="preserve"> of modern life</w:t>
      </w:r>
      <w:r w:rsidR="005E3A6B" w:rsidRPr="001A0B47">
        <w:rPr>
          <w:rFonts w:ascii="Times New Roman" w:hAnsi="Times New Roman" w:cs="Times New Roman"/>
          <w:szCs w:val="24"/>
        </w:rPr>
        <w:t xml:space="preserve">. This is </w:t>
      </w:r>
      <w:r w:rsidRPr="001A0B47">
        <w:rPr>
          <w:rFonts w:ascii="Times New Roman" w:hAnsi="Times New Roman" w:cs="Times New Roman"/>
          <w:szCs w:val="24"/>
        </w:rPr>
        <w:t xml:space="preserve">a condition where the mind is detached from the biosphere (60). Roszak </w:t>
      </w:r>
      <w:r w:rsidRPr="001A0B47">
        <w:rPr>
          <w:rFonts w:ascii="Times New Roman" w:hAnsi="Times New Roman" w:cs="Times New Roman"/>
          <w:szCs w:val="24"/>
        </w:rPr>
        <w:lastRenderedPageBreak/>
        <w:t xml:space="preserve">argues that sanity is not an exclusively social category but an ecological one (90). In </w:t>
      </w:r>
      <w:r w:rsidRPr="001A0B47">
        <w:rPr>
          <w:rFonts w:ascii="Times New Roman" w:hAnsi="Times New Roman" w:cs="Times New Roman"/>
          <w:i/>
          <w:iCs/>
          <w:szCs w:val="24"/>
        </w:rPr>
        <w:t>Spirit Nights</w:t>
      </w:r>
      <w:r w:rsidRPr="001A0B47">
        <w:rPr>
          <w:rFonts w:ascii="Times New Roman" w:hAnsi="Times New Roman" w:cs="Times New Roman"/>
          <w:szCs w:val="24"/>
        </w:rPr>
        <w:t xml:space="preserve">, the descent of the Great Darkness triggers a collective psychic crisis that can only be resolved through </w:t>
      </w:r>
      <w:r w:rsidR="004D5615" w:rsidRPr="001A0B47">
        <w:rPr>
          <w:rFonts w:ascii="Times New Roman" w:hAnsi="Times New Roman" w:cs="Times New Roman"/>
          <w:szCs w:val="24"/>
        </w:rPr>
        <w:t>“</w:t>
      </w:r>
      <w:r w:rsidRPr="001A0B47">
        <w:rPr>
          <w:rFonts w:ascii="Times New Roman" w:hAnsi="Times New Roman" w:cs="Times New Roman"/>
          <w:szCs w:val="24"/>
        </w:rPr>
        <w:t>Stone-Age Psychiatry</w:t>
      </w:r>
      <w:r w:rsidR="004D5615" w:rsidRPr="001A0B47">
        <w:rPr>
          <w:rFonts w:ascii="Times New Roman" w:hAnsi="Times New Roman" w:cs="Times New Roman"/>
          <w:szCs w:val="24"/>
        </w:rPr>
        <w:t>”</w:t>
      </w:r>
      <w:r w:rsidRPr="001A0B47">
        <w:rPr>
          <w:rFonts w:ascii="Times New Roman" w:hAnsi="Times New Roman" w:cs="Times New Roman"/>
          <w:szCs w:val="24"/>
        </w:rPr>
        <w:t xml:space="preserve"> (74).</w:t>
      </w:r>
      <w:r w:rsidR="004335CD" w:rsidRPr="001A0B47">
        <w:rPr>
          <w:rFonts w:ascii="Times New Roman" w:hAnsi="Times New Roman" w:cs="Times New Roman"/>
          <w:szCs w:val="24"/>
        </w:rPr>
        <w:t xml:space="preserve"> </w:t>
      </w:r>
      <w:r w:rsidR="004D5615" w:rsidRPr="001A0B47">
        <w:rPr>
          <w:rFonts w:ascii="Times New Roman" w:hAnsi="Times New Roman" w:cs="Times New Roman"/>
          <w:szCs w:val="24"/>
        </w:rPr>
        <w:t>“</w:t>
      </w:r>
      <w:r w:rsidRPr="001A0B47">
        <w:rPr>
          <w:rFonts w:ascii="Times New Roman" w:hAnsi="Times New Roman" w:cs="Times New Roman"/>
          <w:szCs w:val="24"/>
        </w:rPr>
        <w:t>Stone-Age Psychiatry</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005E3A6B" w:rsidRPr="001A0B47">
        <w:rPr>
          <w:rFonts w:ascii="Times New Roman" w:hAnsi="Times New Roman" w:cs="Times New Roman"/>
          <w:szCs w:val="24"/>
        </w:rPr>
        <w:t>is</w:t>
      </w:r>
      <w:r w:rsidRPr="001A0B47">
        <w:rPr>
          <w:rFonts w:ascii="Times New Roman" w:hAnsi="Times New Roman" w:cs="Times New Roman"/>
          <w:szCs w:val="24"/>
        </w:rPr>
        <w:t xml:space="preserve"> a practice rooted in a world where there is no sharp division between the internal mind and the external </w:t>
      </w:r>
      <w:r w:rsidR="005E3A6B" w:rsidRPr="001A0B47">
        <w:rPr>
          <w:rFonts w:ascii="Times New Roman" w:hAnsi="Times New Roman" w:cs="Times New Roman"/>
          <w:szCs w:val="24"/>
        </w:rPr>
        <w:t>environment; denoting a</w:t>
      </w:r>
      <w:r w:rsidRPr="001A0B47">
        <w:rPr>
          <w:rFonts w:ascii="Times New Roman" w:hAnsi="Times New Roman" w:cs="Times New Roman"/>
          <w:szCs w:val="24"/>
        </w:rPr>
        <w:t xml:space="preserve"> </w:t>
      </w:r>
      <w:r w:rsidR="004D5615" w:rsidRPr="001A0B47">
        <w:rPr>
          <w:rFonts w:ascii="Times New Roman" w:hAnsi="Times New Roman" w:cs="Times New Roman"/>
          <w:szCs w:val="24"/>
        </w:rPr>
        <w:t>“</w:t>
      </w:r>
      <w:r w:rsidRPr="001A0B47">
        <w:rPr>
          <w:rFonts w:ascii="Times New Roman" w:hAnsi="Times New Roman" w:cs="Times New Roman"/>
          <w:szCs w:val="24"/>
        </w:rPr>
        <w:t>sacramental realm</w:t>
      </w:r>
      <w:r w:rsidR="004D5615" w:rsidRPr="001A0B47">
        <w:rPr>
          <w:rFonts w:ascii="Times New Roman" w:hAnsi="Times New Roman" w:cs="Times New Roman"/>
          <w:szCs w:val="24"/>
        </w:rPr>
        <w:t>”</w:t>
      </w:r>
      <w:r w:rsidRPr="001A0B47">
        <w:rPr>
          <w:rFonts w:ascii="Times New Roman" w:hAnsi="Times New Roman" w:cs="Times New Roman"/>
          <w:szCs w:val="24"/>
        </w:rPr>
        <w:t xml:space="preserve"> (77). Traditional healers, like Tola, act as intermediaries who read the movements of the Earth to restore the health of both soul and society. Tola’s seership is not a diseased madness but a gifted madness that allows her to perceive the underlying forces of the Earth.</w:t>
      </w:r>
      <w:r w:rsidR="005E3A6B" w:rsidRPr="001A0B47">
        <w:rPr>
          <w:rFonts w:ascii="Times New Roman" w:hAnsi="Times New Roman" w:cs="Times New Roman"/>
          <w:szCs w:val="24"/>
        </w:rPr>
        <w:t xml:space="preserve"> </w:t>
      </w:r>
      <w:r w:rsidRPr="001A0B47">
        <w:rPr>
          <w:rFonts w:ascii="Times New Roman" w:hAnsi="Times New Roman" w:cs="Times New Roman"/>
          <w:szCs w:val="24"/>
        </w:rPr>
        <w:t xml:space="preserve">Tola’s role is contrasted with the official village seer, Chongshen. Chongshen represents an urbanized form of seership; he is a </w:t>
      </w:r>
      <w:r w:rsidR="00A62197" w:rsidRPr="001A0B47">
        <w:rPr>
          <w:rFonts w:ascii="Times New Roman" w:hAnsi="Times New Roman" w:cs="Times New Roman"/>
          <w:szCs w:val="24"/>
        </w:rPr>
        <w:t>‘</w:t>
      </w:r>
      <w:r w:rsidRPr="001A0B47">
        <w:rPr>
          <w:rFonts w:ascii="Times New Roman" w:hAnsi="Times New Roman" w:cs="Times New Roman"/>
          <w:szCs w:val="24"/>
        </w:rPr>
        <w:t>seer only of the calendar and crops</w:t>
      </w:r>
      <w:r w:rsidR="00A62197" w:rsidRPr="001A0B47">
        <w:rPr>
          <w:rFonts w:ascii="Times New Roman" w:hAnsi="Times New Roman" w:cs="Times New Roman"/>
          <w:szCs w:val="24"/>
        </w:rPr>
        <w:t>’</w:t>
      </w:r>
      <w:r w:rsidRPr="001A0B47">
        <w:rPr>
          <w:rFonts w:ascii="Times New Roman" w:hAnsi="Times New Roman" w:cs="Times New Roman"/>
          <w:szCs w:val="24"/>
        </w:rPr>
        <w:t xml:space="preserve"> lacking the ability to commune with the deeper spirit emissaries. His </w:t>
      </w:r>
      <w:r w:rsidR="004D5615" w:rsidRPr="001A0B47">
        <w:rPr>
          <w:rFonts w:ascii="Times New Roman" w:hAnsi="Times New Roman" w:cs="Times New Roman"/>
          <w:szCs w:val="24"/>
        </w:rPr>
        <w:t>“</w:t>
      </w:r>
      <w:r w:rsidRPr="001A0B47">
        <w:rPr>
          <w:rFonts w:ascii="Times New Roman" w:hAnsi="Times New Roman" w:cs="Times New Roman"/>
          <w:szCs w:val="24"/>
        </w:rPr>
        <w:t>dour and long-suffering</w:t>
      </w:r>
      <w:r w:rsidR="004D5615" w:rsidRPr="001A0B47">
        <w:rPr>
          <w:rFonts w:ascii="Times New Roman" w:hAnsi="Times New Roman" w:cs="Times New Roman"/>
          <w:szCs w:val="24"/>
        </w:rPr>
        <w:t>”</w:t>
      </w:r>
      <w:r w:rsidRPr="001A0B47">
        <w:rPr>
          <w:rFonts w:ascii="Times New Roman" w:hAnsi="Times New Roman" w:cs="Times New Roman"/>
          <w:szCs w:val="24"/>
        </w:rPr>
        <w:t xml:space="preserve"> attitude reflects a patriarchal ego that views spiritual duty as a burden</w:t>
      </w:r>
      <w:r w:rsidR="005E3A6B" w:rsidRPr="001A0B47">
        <w:rPr>
          <w:rFonts w:ascii="Times New Roman" w:hAnsi="Times New Roman" w:cs="Times New Roman"/>
          <w:szCs w:val="24"/>
        </w:rPr>
        <w:t xml:space="preserve">, not </w:t>
      </w:r>
      <w:r w:rsidRPr="001A0B47">
        <w:rPr>
          <w:rFonts w:ascii="Times New Roman" w:hAnsi="Times New Roman" w:cs="Times New Roman"/>
          <w:szCs w:val="24"/>
        </w:rPr>
        <w:t>necessity. Tola’s psychiatry</w:t>
      </w:r>
      <w:r w:rsidR="005E3A6B" w:rsidRPr="001A0B47">
        <w:rPr>
          <w:rFonts w:ascii="Times New Roman" w:hAnsi="Times New Roman" w:cs="Times New Roman"/>
          <w:szCs w:val="24"/>
        </w:rPr>
        <w:t>, however,</w:t>
      </w:r>
      <w:r w:rsidRPr="001A0B47">
        <w:rPr>
          <w:rFonts w:ascii="Times New Roman" w:hAnsi="Times New Roman" w:cs="Times New Roman"/>
          <w:szCs w:val="24"/>
        </w:rPr>
        <w:t xml:space="preserve"> involves </w:t>
      </w:r>
      <w:r w:rsidR="004D5615" w:rsidRPr="001A0B47">
        <w:rPr>
          <w:rFonts w:ascii="Times New Roman" w:hAnsi="Times New Roman" w:cs="Times New Roman"/>
          <w:szCs w:val="24"/>
        </w:rPr>
        <w:t>“</w:t>
      </w:r>
      <w:r w:rsidRPr="001A0B47">
        <w:rPr>
          <w:rFonts w:ascii="Times New Roman" w:hAnsi="Times New Roman" w:cs="Times New Roman"/>
          <w:szCs w:val="24"/>
        </w:rPr>
        <w:t>reading</w:t>
      </w:r>
      <w:r w:rsidR="004D5615" w:rsidRPr="001A0B47">
        <w:rPr>
          <w:rFonts w:ascii="Times New Roman" w:hAnsi="Times New Roman" w:cs="Times New Roman"/>
          <w:szCs w:val="24"/>
        </w:rPr>
        <w:t>”</w:t>
      </w:r>
      <w:r w:rsidRPr="001A0B47">
        <w:rPr>
          <w:rFonts w:ascii="Times New Roman" w:hAnsi="Times New Roman" w:cs="Times New Roman"/>
          <w:szCs w:val="24"/>
        </w:rPr>
        <w:t xml:space="preserve"> the Column of Light and the </w:t>
      </w:r>
      <w:r w:rsidR="004D5615" w:rsidRPr="001A0B47">
        <w:rPr>
          <w:rFonts w:ascii="Times New Roman" w:hAnsi="Times New Roman" w:cs="Times New Roman"/>
          <w:szCs w:val="24"/>
        </w:rPr>
        <w:t>“</w:t>
      </w:r>
      <w:r w:rsidRPr="001A0B47">
        <w:rPr>
          <w:rFonts w:ascii="Times New Roman" w:hAnsi="Times New Roman" w:cs="Times New Roman"/>
          <w:szCs w:val="24"/>
        </w:rPr>
        <w:t>shivering entities</w:t>
      </w:r>
      <w:r w:rsidR="004D5615" w:rsidRPr="001A0B47">
        <w:rPr>
          <w:rFonts w:ascii="Times New Roman" w:hAnsi="Times New Roman" w:cs="Times New Roman"/>
          <w:szCs w:val="24"/>
        </w:rPr>
        <w:t>”</w:t>
      </w:r>
      <w:r w:rsidRPr="001A0B47">
        <w:rPr>
          <w:rFonts w:ascii="Times New Roman" w:hAnsi="Times New Roman" w:cs="Times New Roman"/>
          <w:szCs w:val="24"/>
        </w:rPr>
        <w:t xml:space="preserve"> of the landscape to navigate the Great Darkness. Her seership allows her to put her life at risk to</w:t>
      </w:r>
      <w:r w:rsidR="00AD6002" w:rsidRPr="001A0B47">
        <w:rPr>
          <w:rFonts w:ascii="Times New Roman" w:hAnsi="Times New Roman" w:cs="Times New Roman"/>
          <w:szCs w:val="24"/>
        </w:rPr>
        <w:t xml:space="preserve"> </w:t>
      </w:r>
      <w:r w:rsidRPr="001A0B47">
        <w:rPr>
          <w:rFonts w:ascii="Times New Roman" w:hAnsi="Times New Roman" w:cs="Times New Roman"/>
          <w:szCs w:val="24"/>
        </w:rPr>
        <w:t>when the male system fails (Yanthan).</w:t>
      </w:r>
      <w:r w:rsidR="00995801" w:rsidRPr="001A0B47">
        <w:rPr>
          <w:rFonts w:ascii="Times New Roman" w:hAnsi="Times New Roman" w:cs="Times New Roman"/>
          <w:szCs w:val="24"/>
        </w:rPr>
        <w:t xml:space="preserve"> </w:t>
      </w:r>
      <w:r w:rsidRPr="001A0B47">
        <w:rPr>
          <w:rFonts w:ascii="Times New Roman" w:hAnsi="Times New Roman" w:cs="Times New Roman"/>
          <w:szCs w:val="24"/>
        </w:rPr>
        <w:t xml:space="preserve">The </w:t>
      </w:r>
      <w:r w:rsidR="00AD6002" w:rsidRPr="001A0B47">
        <w:rPr>
          <w:rFonts w:ascii="Times New Roman" w:hAnsi="Times New Roman" w:cs="Times New Roman"/>
          <w:szCs w:val="24"/>
        </w:rPr>
        <w:t>e</w:t>
      </w:r>
      <w:r w:rsidRPr="001A0B47">
        <w:rPr>
          <w:rFonts w:ascii="Times New Roman" w:hAnsi="Times New Roman" w:cs="Times New Roman"/>
          <w:szCs w:val="24"/>
        </w:rPr>
        <w:t xml:space="preserve">cological </w:t>
      </w:r>
      <w:r w:rsidR="00AD6002" w:rsidRPr="001A0B47">
        <w:rPr>
          <w:rFonts w:ascii="Times New Roman" w:hAnsi="Times New Roman" w:cs="Times New Roman"/>
          <w:szCs w:val="24"/>
        </w:rPr>
        <w:t>u</w:t>
      </w:r>
      <w:r w:rsidRPr="001A0B47">
        <w:rPr>
          <w:rFonts w:ascii="Times New Roman" w:hAnsi="Times New Roman" w:cs="Times New Roman"/>
          <w:szCs w:val="24"/>
        </w:rPr>
        <w:t xml:space="preserve">nconscious posits that human minds are part of a larger </w:t>
      </w:r>
      <w:r w:rsidR="004D5615" w:rsidRPr="001A0B47">
        <w:rPr>
          <w:rFonts w:ascii="Times New Roman" w:hAnsi="Times New Roman" w:cs="Times New Roman"/>
          <w:szCs w:val="24"/>
        </w:rPr>
        <w:t>“</w:t>
      </w:r>
      <w:r w:rsidRPr="001A0B47">
        <w:rPr>
          <w:rFonts w:ascii="Times New Roman" w:hAnsi="Times New Roman" w:cs="Times New Roman"/>
          <w:szCs w:val="24"/>
        </w:rPr>
        <w:t>eco-mental system</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008E3A71" w:rsidRPr="001A0B47">
        <w:rPr>
          <w:rFonts w:ascii="Times New Roman" w:hAnsi="Times New Roman" w:cs="Times New Roman"/>
          <w:szCs w:val="24"/>
        </w:rPr>
        <w:t>Bateson 490</w:t>
      </w:r>
      <w:r w:rsidRPr="001A0B47">
        <w:rPr>
          <w:rFonts w:ascii="Times New Roman" w:hAnsi="Times New Roman" w:cs="Times New Roman"/>
          <w:szCs w:val="24"/>
        </w:rPr>
        <w:t xml:space="preserve">). Kire’s characters live in a </w:t>
      </w:r>
      <w:r w:rsidR="004D5615" w:rsidRPr="001A0B47">
        <w:rPr>
          <w:rFonts w:ascii="Times New Roman" w:hAnsi="Times New Roman" w:cs="Times New Roman"/>
          <w:szCs w:val="24"/>
        </w:rPr>
        <w:t>“</w:t>
      </w:r>
      <w:r w:rsidRPr="001A0B47">
        <w:rPr>
          <w:rFonts w:ascii="Times New Roman" w:hAnsi="Times New Roman" w:cs="Times New Roman"/>
          <w:szCs w:val="24"/>
        </w:rPr>
        <w:t>synaesthetic</w:t>
      </w:r>
      <w:r w:rsidR="004D5615" w:rsidRPr="001A0B47">
        <w:rPr>
          <w:rFonts w:ascii="Times New Roman" w:hAnsi="Times New Roman" w:cs="Times New Roman"/>
          <w:szCs w:val="24"/>
        </w:rPr>
        <w:t>”</w:t>
      </w:r>
      <w:r w:rsidRPr="001A0B47">
        <w:rPr>
          <w:rFonts w:ascii="Times New Roman" w:hAnsi="Times New Roman" w:cs="Times New Roman"/>
          <w:szCs w:val="24"/>
        </w:rPr>
        <w:t xml:space="preserve"> relationship with their world, where the haze on the valley descends upon their awareness as well. During the Great Darkness, the villagers experience a paralysis of the reproduction process</w:t>
      </w:r>
      <w:r w:rsidR="00AD6002" w:rsidRPr="001A0B47">
        <w:rPr>
          <w:rFonts w:ascii="Times New Roman" w:hAnsi="Times New Roman" w:cs="Times New Roman"/>
          <w:szCs w:val="24"/>
        </w:rPr>
        <w:t xml:space="preserve">, </w:t>
      </w:r>
      <w:r w:rsidRPr="001A0B47">
        <w:rPr>
          <w:rFonts w:ascii="Times New Roman" w:hAnsi="Times New Roman" w:cs="Times New Roman"/>
          <w:szCs w:val="24"/>
        </w:rPr>
        <w:t xml:space="preserve">not in </w:t>
      </w:r>
      <w:r w:rsidR="00AD6002" w:rsidRPr="001A0B47">
        <w:rPr>
          <w:rFonts w:ascii="Times New Roman" w:hAnsi="Times New Roman" w:cs="Times New Roman"/>
          <w:szCs w:val="24"/>
        </w:rPr>
        <w:t>an</w:t>
      </w:r>
      <w:r w:rsidRPr="001A0B47">
        <w:rPr>
          <w:rFonts w:ascii="Times New Roman" w:hAnsi="Times New Roman" w:cs="Times New Roman"/>
          <w:szCs w:val="24"/>
        </w:rPr>
        <w:t xml:space="preserve"> economic sense but in</w:t>
      </w:r>
      <w:r w:rsidR="00AD6002" w:rsidRPr="001A0B47">
        <w:rPr>
          <w:rFonts w:ascii="Times New Roman" w:hAnsi="Times New Roman" w:cs="Times New Roman"/>
          <w:szCs w:val="24"/>
        </w:rPr>
        <w:t xml:space="preserve"> a </w:t>
      </w:r>
      <w:r w:rsidRPr="001A0B47">
        <w:rPr>
          <w:rFonts w:ascii="Times New Roman" w:hAnsi="Times New Roman" w:cs="Times New Roman"/>
          <w:szCs w:val="24"/>
        </w:rPr>
        <w:t>spiritual sense of th</w:t>
      </w:r>
      <w:r w:rsidR="00AD6002" w:rsidRPr="001A0B47">
        <w:rPr>
          <w:rFonts w:ascii="Times New Roman" w:hAnsi="Times New Roman" w:cs="Times New Roman"/>
          <w:szCs w:val="24"/>
        </w:rPr>
        <w:t>e</w:t>
      </w:r>
      <w:r w:rsidRPr="001A0B47">
        <w:rPr>
          <w:rFonts w:ascii="Times New Roman" w:hAnsi="Times New Roman" w:cs="Times New Roman"/>
          <w:szCs w:val="24"/>
        </w:rPr>
        <w:t xml:space="preserve"> dance of the cosmos (</w:t>
      </w:r>
      <w:r w:rsidR="00AD6002" w:rsidRPr="001A0B47">
        <w:rPr>
          <w:rFonts w:ascii="Times New Roman" w:hAnsi="Times New Roman" w:cs="Times New Roman"/>
          <w:szCs w:val="24"/>
        </w:rPr>
        <w:t xml:space="preserve">Kire </w:t>
      </w:r>
      <w:r w:rsidR="00AD6002" w:rsidRPr="001A0B47">
        <w:rPr>
          <w:rFonts w:ascii="Times New Roman" w:hAnsi="Times New Roman" w:cs="Times New Roman"/>
          <w:i/>
          <w:iCs/>
          <w:szCs w:val="24"/>
        </w:rPr>
        <w:t>Spirit</w:t>
      </w:r>
      <w:r w:rsidRPr="001A0B47">
        <w:rPr>
          <w:rFonts w:ascii="Times New Roman" w:hAnsi="Times New Roman" w:cs="Times New Roman"/>
          <w:szCs w:val="24"/>
        </w:rPr>
        <w:t xml:space="preserve">). Tola’s dedication to raising her orphaned grandson, Namu, as a knowledge bearer ensures that the </w:t>
      </w:r>
      <w:r w:rsidR="00AD6002" w:rsidRPr="001A0B47">
        <w:rPr>
          <w:rFonts w:ascii="Times New Roman" w:hAnsi="Times New Roman" w:cs="Times New Roman"/>
          <w:szCs w:val="24"/>
        </w:rPr>
        <w:t>e</w:t>
      </w:r>
      <w:r w:rsidRPr="001A0B47">
        <w:rPr>
          <w:rFonts w:ascii="Times New Roman" w:hAnsi="Times New Roman" w:cs="Times New Roman"/>
          <w:szCs w:val="24"/>
        </w:rPr>
        <w:t xml:space="preserve">cological </w:t>
      </w:r>
      <w:r w:rsidR="00AD6002" w:rsidRPr="001A0B47">
        <w:rPr>
          <w:rFonts w:ascii="Times New Roman" w:hAnsi="Times New Roman" w:cs="Times New Roman"/>
          <w:szCs w:val="24"/>
        </w:rPr>
        <w:t>u</w:t>
      </w:r>
      <w:r w:rsidRPr="001A0B47">
        <w:rPr>
          <w:rFonts w:ascii="Times New Roman" w:hAnsi="Times New Roman" w:cs="Times New Roman"/>
          <w:szCs w:val="24"/>
        </w:rPr>
        <w:t>nconsciou</w:t>
      </w:r>
      <w:r w:rsidR="00AD6002" w:rsidRPr="001A0B47">
        <w:rPr>
          <w:rFonts w:ascii="Times New Roman" w:hAnsi="Times New Roman" w:cs="Times New Roman"/>
          <w:szCs w:val="24"/>
        </w:rPr>
        <w:t>s</w:t>
      </w:r>
      <w:r w:rsidRPr="001A0B47">
        <w:rPr>
          <w:rFonts w:ascii="Times New Roman" w:hAnsi="Times New Roman" w:cs="Times New Roman"/>
          <w:szCs w:val="24"/>
        </w:rPr>
        <w:t xml:space="preserve"> is not repressed but cultivated, guarding the community's sanity.</w:t>
      </w:r>
    </w:p>
    <w:p w14:paraId="072C4233" w14:textId="69E1648E" w:rsidR="00E14392" w:rsidRPr="001A0B47" w:rsidRDefault="00E14392" w:rsidP="00374CCD">
      <w:pPr>
        <w:spacing w:after="0" w:line="480" w:lineRule="auto"/>
        <w:jc w:val="both"/>
        <w:rPr>
          <w:rFonts w:ascii="Times New Roman" w:hAnsi="Times New Roman" w:cs="Times New Roman"/>
          <w:b/>
          <w:bCs/>
          <w:szCs w:val="24"/>
        </w:rPr>
      </w:pPr>
      <w:r w:rsidRPr="001A0B47">
        <w:rPr>
          <w:rFonts w:ascii="Times New Roman" w:hAnsi="Times New Roman" w:cs="Times New Roman"/>
          <w:b/>
          <w:bCs/>
          <w:szCs w:val="24"/>
        </w:rPr>
        <w:t xml:space="preserve">Kinship Continuum and </w:t>
      </w:r>
      <w:r w:rsidR="00654CD6" w:rsidRPr="001A0B47">
        <w:rPr>
          <w:rFonts w:ascii="Times New Roman" w:hAnsi="Times New Roman" w:cs="Times New Roman"/>
          <w:b/>
          <w:bCs/>
          <w:szCs w:val="24"/>
        </w:rPr>
        <w:t>The Tiger-Spirit as Kin</w:t>
      </w:r>
    </w:p>
    <w:p w14:paraId="6007027E" w14:textId="453D0608" w:rsidR="00E14392" w:rsidRPr="001A0B47" w:rsidRDefault="00E14392"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Andy Fisher’s Kinship Continuum rejects the idea of the spectator-like understanding of nature, instead emphasizing that human</w:t>
      </w:r>
      <w:r w:rsidR="00AD6002" w:rsidRPr="001A0B47">
        <w:rPr>
          <w:rFonts w:ascii="Times New Roman" w:hAnsi="Times New Roman" w:cs="Times New Roman"/>
          <w:szCs w:val="24"/>
        </w:rPr>
        <w:t>s are</w:t>
      </w:r>
      <w:r w:rsidRPr="001A0B47">
        <w:rPr>
          <w:rFonts w:ascii="Times New Roman" w:hAnsi="Times New Roman" w:cs="Times New Roman"/>
          <w:szCs w:val="24"/>
        </w:rPr>
        <w:t xml:space="preserve"> only in conviviality with what is not human. In </w:t>
      </w:r>
      <w:r w:rsidRPr="001A0B47">
        <w:rPr>
          <w:rFonts w:ascii="Times New Roman" w:hAnsi="Times New Roman" w:cs="Times New Roman"/>
          <w:i/>
          <w:iCs/>
          <w:szCs w:val="24"/>
        </w:rPr>
        <w:t>Spirit Nights</w:t>
      </w:r>
      <w:r w:rsidRPr="001A0B47">
        <w:rPr>
          <w:rFonts w:ascii="Times New Roman" w:hAnsi="Times New Roman" w:cs="Times New Roman"/>
          <w:szCs w:val="24"/>
        </w:rPr>
        <w:t>, Namu’s maturation is defined by his placement on this continuum</w:t>
      </w:r>
      <w:r w:rsidR="00AD6002" w:rsidRPr="001A0B47">
        <w:rPr>
          <w:rFonts w:ascii="Times New Roman" w:hAnsi="Times New Roman" w:cs="Times New Roman"/>
          <w:szCs w:val="24"/>
        </w:rPr>
        <w:t xml:space="preserve"> </w:t>
      </w:r>
      <w:r w:rsidRPr="001A0B47">
        <w:rPr>
          <w:rFonts w:ascii="Times New Roman" w:hAnsi="Times New Roman" w:cs="Times New Roman"/>
          <w:szCs w:val="24"/>
        </w:rPr>
        <w:t xml:space="preserve">through his </w:t>
      </w:r>
      <w:r w:rsidRPr="001A0B47">
        <w:rPr>
          <w:rFonts w:ascii="Times New Roman" w:hAnsi="Times New Roman" w:cs="Times New Roman"/>
          <w:szCs w:val="24"/>
        </w:rPr>
        <w:lastRenderedPageBreak/>
        <w:t>relationship with the tiger-spirit.</w:t>
      </w:r>
      <w:r w:rsidR="00AD6002" w:rsidRPr="001A0B47">
        <w:rPr>
          <w:rFonts w:ascii="Times New Roman" w:hAnsi="Times New Roman" w:cs="Times New Roman"/>
          <w:szCs w:val="24"/>
        </w:rPr>
        <w:t xml:space="preserve"> </w:t>
      </w:r>
      <w:r w:rsidRPr="001A0B47">
        <w:rPr>
          <w:rFonts w:ascii="Times New Roman" w:hAnsi="Times New Roman" w:cs="Times New Roman"/>
          <w:szCs w:val="24"/>
        </w:rPr>
        <w:t>Namu’s relationship with the tiger-spirit is characterized by a complex duality: the tiger is a threat to the village, yet it is also a part of Namu’s own subtle body. In Naga folklore, the</w:t>
      </w:r>
      <w:r w:rsidR="00241C40" w:rsidRPr="001A0B47">
        <w:rPr>
          <w:rFonts w:ascii="Times New Roman" w:hAnsi="Times New Roman" w:cs="Times New Roman"/>
          <w:szCs w:val="24"/>
        </w:rPr>
        <w:t xml:space="preserve"> idea </w:t>
      </w:r>
      <w:r w:rsidR="00A62197" w:rsidRPr="001A0B47">
        <w:rPr>
          <w:rFonts w:ascii="Times New Roman" w:hAnsi="Times New Roman" w:cs="Times New Roman"/>
          <w:szCs w:val="24"/>
        </w:rPr>
        <w:t>‘</w:t>
      </w:r>
      <w:r w:rsidR="00241C40" w:rsidRPr="001A0B47">
        <w:rPr>
          <w:rFonts w:ascii="Times New Roman" w:hAnsi="Times New Roman" w:cs="Times New Roman"/>
          <w:szCs w:val="24"/>
        </w:rPr>
        <w:t>Tiger,</w:t>
      </w:r>
      <w:r w:rsidRPr="001A0B47">
        <w:rPr>
          <w:rFonts w:ascii="Times New Roman" w:hAnsi="Times New Roman" w:cs="Times New Roman"/>
          <w:szCs w:val="24"/>
        </w:rPr>
        <w:t xml:space="preserve"> Man, and Spirit are brothers</w:t>
      </w:r>
      <w:r w:rsidR="00A62197" w:rsidRPr="001A0B47">
        <w:rPr>
          <w:rFonts w:ascii="Times New Roman" w:hAnsi="Times New Roman" w:cs="Times New Roman"/>
          <w:szCs w:val="24"/>
        </w:rPr>
        <w:t>’</w:t>
      </w:r>
      <w:r w:rsidRPr="001A0B47">
        <w:rPr>
          <w:rFonts w:ascii="Times New Roman" w:hAnsi="Times New Roman" w:cs="Times New Roman"/>
          <w:szCs w:val="24"/>
        </w:rPr>
        <w:t xml:space="preserve"> represent</w:t>
      </w:r>
      <w:r w:rsidR="00241C40" w:rsidRPr="001A0B47">
        <w:rPr>
          <w:rFonts w:ascii="Times New Roman" w:hAnsi="Times New Roman" w:cs="Times New Roman"/>
          <w:szCs w:val="24"/>
        </w:rPr>
        <w:t>s</w:t>
      </w:r>
      <w:r w:rsidRPr="001A0B47">
        <w:rPr>
          <w:rFonts w:ascii="Times New Roman" w:hAnsi="Times New Roman" w:cs="Times New Roman"/>
          <w:szCs w:val="24"/>
        </w:rPr>
        <w:t xml:space="preserve"> an ontological kinship</w:t>
      </w:r>
      <w:r w:rsidR="00241C40" w:rsidRPr="001A0B47">
        <w:rPr>
          <w:rFonts w:ascii="Times New Roman" w:hAnsi="Times New Roman" w:cs="Times New Roman"/>
          <w:szCs w:val="24"/>
        </w:rPr>
        <w:t>.</w:t>
      </w:r>
      <w:r w:rsidRPr="001A0B47">
        <w:rPr>
          <w:rFonts w:ascii="Times New Roman" w:hAnsi="Times New Roman" w:cs="Times New Roman"/>
          <w:szCs w:val="24"/>
        </w:rPr>
        <w:t xml:space="preserve"> </w:t>
      </w:r>
      <w:r w:rsidR="00241C40" w:rsidRPr="001A0B47">
        <w:rPr>
          <w:rFonts w:ascii="Times New Roman" w:hAnsi="Times New Roman" w:cs="Times New Roman"/>
          <w:szCs w:val="24"/>
        </w:rPr>
        <w:t xml:space="preserve">This kinship </w:t>
      </w:r>
      <w:r w:rsidRPr="001A0B47">
        <w:rPr>
          <w:rFonts w:ascii="Times New Roman" w:hAnsi="Times New Roman" w:cs="Times New Roman"/>
          <w:szCs w:val="24"/>
        </w:rPr>
        <w:t>precedes the social order. Namu’s initiation involves learning to be fearless without being a conqueror</w:t>
      </w:r>
      <w:r w:rsidR="00241C40" w:rsidRPr="001A0B47">
        <w:rPr>
          <w:rFonts w:ascii="Times New Roman" w:hAnsi="Times New Roman" w:cs="Times New Roman"/>
          <w:szCs w:val="24"/>
        </w:rPr>
        <w:t xml:space="preserve">. </w:t>
      </w:r>
      <w:r w:rsidRPr="001A0B47">
        <w:rPr>
          <w:rFonts w:ascii="Times New Roman" w:hAnsi="Times New Roman" w:cs="Times New Roman"/>
          <w:szCs w:val="24"/>
        </w:rPr>
        <w:t>His eventual encounter with the tiger is not an act of domination</w:t>
      </w:r>
      <w:r w:rsidR="00241C40" w:rsidRPr="001A0B47">
        <w:rPr>
          <w:rFonts w:ascii="Times New Roman" w:hAnsi="Times New Roman" w:cs="Times New Roman"/>
          <w:szCs w:val="24"/>
        </w:rPr>
        <w:t xml:space="preserve"> </w:t>
      </w:r>
      <w:r w:rsidRPr="001A0B47">
        <w:rPr>
          <w:rFonts w:ascii="Times New Roman" w:hAnsi="Times New Roman" w:cs="Times New Roman"/>
          <w:szCs w:val="24"/>
        </w:rPr>
        <w:t>but a</w:t>
      </w:r>
      <w:r w:rsidR="00241C40" w:rsidRPr="001A0B47">
        <w:rPr>
          <w:rFonts w:ascii="Times New Roman" w:hAnsi="Times New Roman" w:cs="Times New Roman"/>
          <w:szCs w:val="24"/>
        </w:rPr>
        <w:t xml:space="preserve"> legitimate</w:t>
      </w:r>
      <w:r w:rsidRPr="001A0B47">
        <w:rPr>
          <w:rFonts w:ascii="Times New Roman" w:hAnsi="Times New Roman" w:cs="Times New Roman"/>
          <w:szCs w:val="24"/>
        </w:rPr>
        <w:t xml:space="preserve"> inheritance. When he enters the tiger-world</w:t>
      </w:r>
      <w:r w:rsidR="00241C40" w:rsidRPr="001A0B47">
        <w:rPr>
          <w:rFonts w:ascii="Times New Roman" w:hAnsi="Times New Roman" w:cs="Times New Roman"/>
          <w:szCs w:val="24"/>
        </w:rPr>
        <w:t xml:space="preserve">, </w:t>
      </w:r>
      <w:r w:rsidRPr="001A0B47">
        <w:rPr>
          <w:rFonts w:ascii="Times New Roman" w:hAnsi="Times New Roman" w:cs="Times New Roman"/>
          <w:szCs w:val="24"/>
        </w:rPr>
        <w:t>a dimension of un</w:t>
      </w:r>
      <w:r w:rsidR="00241C40" w:rsidRPr="001A0B47">
        <w:rPr>
          <w:rFonts w:ascii="Times New Roman" w:hAnsi="Times New Roman" w:cs="Times New Roman"/>
          <w:szCs w:val="24"/>
        </w:rPr>
        <w:t>fulfilled</w:t>
      </w:r>
      <w:r w:rsidRPr="001A0B47">
        <w:rPr>
          <w:rFonts w:ascii="Times New Roman" w:hAnsi="Times New Roman" w:cs="Times New Roman"/>
          <w:szCs w:val="24"/>
        </w:rPr>
        <w:t xml:space="preserve"> desires and dreams</w:t>
      </w:r>
      <w:r w:rsidR="00241C40" w:rsidRPr="001A0B47">
        <w:rPr>
          <w:rFonts w:ascii="Times New Roman" w:hAnsi="Times New Roman" w:cs="Times New Roman"/>
          <w:szCs w:val="24"/>
        </w:rPr>
        <w:t xml:space="preserve">, </w:t>
      </w:r>
      <w:r w:rsidRPr="001A0B47">
        <w:rPr>
          <w:rFonts w:ascii="Times New Roman" w:hAnsi="Times New Roman" w:cs="Times New Roman"/>
          <w:szCs w:val="24"/>
        </w:rPr>
        <w:t>he is navigating his own unconscious psyche where the non-human nature within him resides (Yantha</w:t>
      </w:r>
      <w:r w:rsidR="0046397E" w:rsidRPr="001A0B47">
        <w:rPr>
          <w:rFonts w:ascii="Times New Roman" w:hAnsi="Times New Roman" w:cs="Times New Roman"/>
          <w:szCs w:val="24"/>
        </w:rPr>
        <w:t>n</w:t>
      </w:r>
      <w:r w:rsidRPr="001A0B47">
        <w:rPr>
          <w:rFonts w:ascii="Times New Roman" w:hAnsi="Times New Roman" w:cs="Times New Roman"/>
          <w:szCs w:val="24"/>
        </w:rPr>
        <w:t>).</w:t>
      </w:r>
      <w:r w:rsidR="00241C40" w:rsidRPr="001A0B47">
        <w:rPr>
          <w:rFonts w:ascii="Times New Roman" w:hAnsi="Times New Roman" w:cs="Times New Roman"/>
          <w:szCs w:val="24"/>
        </w:rPr>
        <w:t xml:space="preserve"> </w:t>
      </w:r>
      <w:r w:rsidRPr="001A0B47">
        <w:rPr>
          <w:rFonts w:ascii="Times New Roman" w:hAnsi="Times New Roman" w:cs="Times New Roman"/>
          <w:szCs w:val="24"/>
        </w:rPr>
        <w:t>Namu’s ability to communicate with the spirit world is a manifestation of synaesthesia</w:t>
      </w:r>
      <w:r w:rsidR="00241C40" w:rsidRPr="001A0B47">
        <w:rPr>
          <w:rFonts w:ascii="Times New Roman" w:hAnsi="Times New Roman" w:cs="Times New Roman"/>
          <w:szCs w:val="24"/>
        </w:rPr>
        <w:t xml:space="preserve">, </w:t>
      </w:r>
      <w:r w:rsidRPr="001A0B47">
        <w:rPr>
          <w:rFonts w:ascii="Times New Roman" w:hAnsi="Times New Roman" w:cs="Times New Roman"/>
          <w:szCs w:val="24"/>
        </w:rPr>
        <w:t xml:space="preserve">the overlapping of the senses where one can feel what others feel. David Abram notes that bodies have evolved in subtle interaction with </w:t>
      </w:r>
      <w:r w:rsidR="00E02A00" w:rsidRPr="001A0B47">
        <w:rPr>
          <w:rFonts w:ascii="Times New Roman" w:hAnsi="Times New Roman" w:cs="Times New Roman"/>
          <w:szCs w:val="24"/>
        </w:rPr>
        <w:t>the living and nonliving earth</w:t>
      </w:r>
      <w:r w:rsidR="00241C40" w:rsidRPr="001A0B47">
        <w:rPr>
          <w:rFonts w:ascii="Times New Roman" w:hAnsi="Times New Roman" w:cs="Times New Roman"/>
          <w:szCs w:val="24"/>
        </w:rPr>
        <w:t>,</w:t>
      </w:r>
      <w:r w:rsidRPr="001A0B47">
        <w:rPr>
          <w:rFonts w:ascii="Times New Roman" w:hAnsi="Times New Roman" w:cs="Times New Roman"/>
          <w:szCs w:val="24"/>
        </w:rPr>
        <w:t xml:space="preserve"> and to shut off these voices is to rob the mind of coherence</w:t>
      </w:r>
      <w:r w:rsidR="00241C40" w:rsidRPr="001A0B47">
        <w:rPr>
          <w:rFonts w:ascii="Times New Roman" w:hAnsi="Times New Roman" w:cs="Times New Roman"/>
          <w:szCs w:val="24"/>
        </w:rPr>
        <w:t xml:space="preserve"> (22)</w:t>
      </w:r>
      <w:r w:rsidRPr="001A0B47">
        <w:rPr>
          <w:rFonts w:ascii="Times New Roman" w:hAnsi="Times New Roman" w:cs="Times New Roman"/>
          <w:szCs w:val="24"/>
        </w:rPr>
        <w:t xml:space="preserve">. Namu’s training under Tola ensures that his </w:t>
      </w:r>
      <w:r w:rsidR="00241C40" w:rsidRPr="001A0B47">
        <w:rPr>
          <w:rFonts w:ascii="Times New Roman" w:hAnsi="Times New Roman" w:cs="Times New Roman"/>
          <w:szCs w:val="24"/>
        </w:rPr>
        <w:t xml:space="preserve">naturalistic intelligence, </w:t>
      </w:r>
      <w:r w:rsidRPr="001A0B47">
        <w:rPr>
          <w:rFonts w:ascii="Times New Roman" w:hAnsi="Times New Roman" w:cs="Times New Roman"/>
          <w:szCs w:val="24"/>
        </w:rPr>
        <w:t>the drive to interact with other life forms</w:t>
      </w:r>
      <w:r w:rsidR="00241C40" w:rsidRPr="001A0B47">
        <w:rPr>
          <w:rFonts w:ascii="Times New Roman" w:hAnsi="Times New Roman" w:cs="Times New Roman"/>
          <w:szCs w:val="24"/>
        </w:rPr>
        <w:t xml:space="preserve">, </w:t>
      </w:r>
      <w:r w:rsidRPr="001A0B47">
        <w:rPr>
          <w:rFonts w:ascii="Times New Roman" w:hAnsi="Times New Roman" w:cs="Times New Roman"/>
          <w:szCs w:val="24"/>
        </w:rPr>
        <w:t xml:space="preserve">is not stifled by human-made technologies. </w:t>
      </w:r>
    </w:p>
    <w:p w14:paraId="6A5760EE" w14:textId="699B2A88" w:rsidR="00654CD6" w:rsidRPr="001A0B47" w:rsidRDefault="00155F40" w:rsidP="00374CCD">
      <w:pPr>
        <w:spacing w:after="0" w:line="480" w:lineRule="auto"/>
        <w:jc w:val="both"/>
        <w:rPr>
          <w:rFonts w:ascii="Times New Roman" w:hAnsi="Times New Roman" w:cs="Times New Roman"/>
          <w:szCs w:val="24"/>
        </w:rPr>
      </w:pPr>
      <w:r w:rsidRPr="001A0B47">
        <w:rPr>
          <w:rFonts w:ascii="Times New Roman" w:hAnsi="Times New Roman" w:cs="Times New Roman"/>
          <w:b/>
          <w:bCs/>
          <w:szCs w:val="24"/>
        </w:rPr>
        <w:t>The</w:t>
      </w:r>
      <w:r w:rsidR="00654CD6" w:rsidRPr="001A0B47">
        <w:rPr>
          <w:rFonts w:ascii="Times New Roman" w:hAnsi="Times New Roman" w:cs="Times New Roman"/>
          <w:b/>
          <w:bCs/>
          <w:szCs w:val="24"/>
        </w:rPr>
        <w:t xml:space="preserve"> Predatory Archetype</w:t>
      </w:r>
      <w:r w:rsidRPr="001A0B47">
        <w:rPr>
          <w:rFonts w:ascii="Times New Roman" w:hAnsi="Times New Roman" w:cs="Times New Roman"/>
          <w:b/>
          <w:bCs/>
          <w:szCs w:val="24"/>
        </w:rPr>
        <w:t xml:space="preserve"> and</w:t>
      </w:r>
      <w:r w:rsidR="00654CD6" w:rsidRPr="001A0B47">
        <w:rPr>
          <w:rFonts w:ascii="Times New Roman" w:hAnsi="Times New Roman" w:cs="Times New Roman"/>
          <w:szCs w:val="24"/>
        </w:rPr>
        <w:t xml:space="preserve"> </w:t>
      </w:r>
      <w:r w:rsidRPr="001A0B47">
        <w:rPr>
          <w:rFonts w:ascii="Times New Roman" w:hAnsi="Times New Roman" w:cs="Times New Roman"/>
          <w:b/>
          <w:bCs/>
          <w:szCs w:val="24"/>
        </w:rPr>
        <w:t>the Distress of the Darkness</w:t>
      </w:r>
    </w:p>
    <w:p w14:paraId="3AE53811" w14:textId="73F123B3" w:rsidR="00654CD6" w:rsidRPr="001A0B47" w:rsidRDefault="00E14392"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Rowland’s </w:t>
      </w:r>
      <w:r w:rsidRPr="001A0B47">
        <w:rPr>
          <w:rFonts w:ascii="Times New Roman" w:hAnsi="Times New Roman" w:cs="Times New Roman"/>
          <w:i/>
          <w:iCs/>
          <w:szCs w:val="24"/>
        </w:rPr>
        <w:t>The Ecocritical Psyche</w:t>
      </w:r>
      <w:r w:rsidRPr="001A0B47">
        <w:rPr>
          <w:rFonts w:ascii="Times New Roman" w:hAnsi="Times New Roman" w:cs="Times New Roman"/>
          <w:szCs w:val="24"/>
        </w:rPr>
        <w:t xml:space="preserve"> argue</w:t>
      </w:r>
      <w:r w:rsidR="00155F40" w:rsidRPr="001A0B47">
        <w:rPr>
          <w:rFonts w:ascii="Times New Roman" w:hAnsi="Times New Roman" w:cs="Times New Roman"/>
          <w:szCs w:val="24"/>
        </w:rPr>
        <w:t>s</w:t>
      </w:r>
      <w:r w:rsidRPr="001A0B47">
        <w:rPr>
          <w:rFonts w:ascii="Times New Roman" w:hAnsi="Times New Roman" w:cs="Times New Roman"/>
          <w:szCs w:val="24"/>
        </w:rPr>
        <w:t xml:space="preserve"> that the unconscious is the territory where </w:t>
      </w:r>
      <w:r w:rsidR="004D5615" w:rsidRPr="001A0B47">
        <w:rPr>
          <w:rFonts w:ascii="Times New Roman" w:hAnsi="Times New Roman" w:cs="Times New Roman"/>
          <w:szCs w:val="24"/>
        </w:rPr>
        <w:t>“</w:t>
      </w:r>
      <w:r w:rsidRPr="001A0B47">
        <w:rPr>
          <w:rFonts w:ascii="Times New Roman" w:hAnsi="Times New Roman" w:cs="Times New Roman"/>
          <w:szCs w:val="24"/>
        </w:rPr>
        <w:t>non-human nature inhabits human beings</w:t>
      </w:r>
      <w:r w:rsidR="004D5615" w:rsidRPr="001A0B47">
        <w:rPr>
          <w:rFonts w:ascii="Times New Roman" w:hAnsi="Times New Roman" w:cs="Times New Roman"/>
          <w:szCs w:val="24"/>
        </w:rPr>
        <w:t>”</w:t>
      </w:r>
      <w:r w:rsidRPr="001A0B47">
        <w:rPr>
          <w:rFonts w:ascii="Times New Roman" w:hAnsi="Times New Roman" w:cs="Times New Roman"/>
          <w:szCs w:val="24"/>
        </w:rPr>
        <w:t xml:space="preserve">. The tiger </w:t>
      </w:r>
      <w:r w:rsidR="00155F40" w:rsidRPr="001A0B47">
        <w:rPr>
          <w:rFonts w:ascii="Times New Roman" w:hAnsi="Times New Roman" w:cs="Times New Roman"/>
          <w:szCs w:val="24"/>
        </w:rPr>
        <w:t xml:space="preserve">becomes </w:t>
      </w:r>
      <w:r w:rsidRPr="001A0B47">
        <w:rPr>
          <w:rFonts w:ascii="Times New Roman" w:hAnsi="Times New Roman" w:cs="Times New Roman"/>
          <w:szCs w:val="24"/>
        </w:rPr>
        <w:t>a psychic animal</w:t>
      </w:r>
      <w:r w:rsidR="00155F40" w:rsidRPr="001A0B47">
        <w:rPr>
          <w:rFonts w:ascii="Times New Roman" w:hAnsi="Times New Roman" w:cs="Times New Roman"/>
          <w:szCs w:val="24"/>
        </w:rPr>
        <w:t xml:space="preserve"> </w:t>
      </w:r>
      <w:r w:rsidRPr="001A0B47">
        <w:rPr>
          <w:rFonts w:ascii="Times New Roman" w:hAnsi="Times New Roman" w:cs="Times New Roman"/>
          <w:szCs w:val="24"/>
        </w:rPr>
        <w:t xml:space="preserve">that must remain alive for the mind to remain healthy. Rowland emphasizes that the </w:t>
      </w:r>
      <w:r w:rsidR="004D5615" w:rsidRPr="001A0B47">
        <w:rPr>
          <w:rFonts w:ascii="Times New Roman" w:hAnsi="Times New Roman" w:cs="Times New Roman"/>
          <w:szCs w:val="24"/>
        </w:rPr>
        <w:t>“</w:t>
      </w:r>
      <w:r w:rsidRPr="001A0B47">
        <w:rPr>
          <w:rFonts w:ascii="Times New Roman" w:hAnsi="Times New Roman" w:cs="Times New Roman"/>
          <w:szCs w:val="24"/>
        </w:rPr>
        <w:t>Predatory Archetype</w:t>
      </w:r>
      <w:r w:rsidR="004D5615" w:rsidRPr="001A0B47">
        <w:rPr>
          <w:rFonts w:ascii="Times New Roman" w:hAnsi="Times New Roman" w:cs="Times New Roman"/>
          <w:szCs w:val="24"/>
        </w:rPr>
        <w:t>”</w:t>
      </w:r>
      <w:r w:rsidRPr="001A0B47">
        <w:rPr>
          <w:rFonts w:ascii="Times New Roman" w:hAnsi="Times New Roman" w:cs="Times New Roman"/>
          <w:szCs w:val="24"/>
        </w:rPr>
        <w:t xml:space="preserve"> allows humans to be </w:t>
      </w:r>
      <w:r w:rsidR="004D5615" w:rsidRPr="001A0B47">
        <w:rPr>
          <w:rFonts w:ascii="Times New Roman" w:hAnsi="Times New Roman" w:cs="Times New Roman"/>
          <w:szCs w:val="24"/>
        </w:rPr>
        <w:t>“</w:t>
      </w:r>
      <w:r w:rsidRPr="001A0B47">
        <w:rPr>
          <w:rFonts w:ascii="Times New Roman" w:hAnsi="Times New Roman" w:cs="Times New Roman"/>
          <w:szCs w:val="24"/>
        </w:rPr>
        <w:t>more hunters than hunted</w:t>
      </w:r>
      <w:r w:rsidR="004D5615" w:rsidRPr="001A0B47">
        <w:rPr>
          <w:rFonts w:ascii="Times New Roman" w:hAnsi="Times New Roman" w:cs="Times New Roman"/>
          <w:szCs w:val="24"/>
        </w:rPr>
        <w:t>”</w:t>
      </w:r>
      <w:r w:rsidRPr="001A0B47">
        <w:rPr>
          <w:rFonts w:ascii="Times New Roman" w:hAnsi="Times New Roman" w:cs="Times New Roman"/>
          <w:szCs w:val="24"/>
        </w:rPr>
        <w:t xml:space="preserve"> by internalizing the wild. In </w:t>
      </w:r>
      <w:r w:rsidRPr="001A0B47">
        <w:rPr>
          <w:rFonts w:ascii="Times New Roman" w:hAnsi="Times New Roman" w:cs="Times New Roman"/>
          <w:i/>
          <w:iCs/>
          <w:szCs w:val="24"/>
        </w:rPr>
        <w:t>Spirit Nights</w:t>
      </w:r>
      <w:r w:rsidRPr="001A0B47">
        <w:rPr>
          <w:rFonts w:ascii="Times New Roman" w:hAnsi="Times New Roman" w:cs="Times New Roman"/>
          <w:szCs w:val="24"/>
        </w:rPr>
        <w:t xml:space="preserve">, Namu must act as a shaman using the tiger’s nature to </w:t>
      </w:r>
      <w:r w:rsidR="00155F40" w:rsidRPr="001A0B47">
        <w:rPr>
          <w:rFonts w:ascii="Times New Roman" w:hAnsi="Times New Roman" w:cs="Times New Roman"/>
          <w:szCs w:val="24"/>
        </w:rPr>
        <w:t>destroy</w:t>
      </w:r>
      <w:r w:rsidRPr="001A0B47">
        <w:rPr>
          <w:rFonts w:ascii="Times New Roman" w:hAnsi="Times New Roman" w:cs="Times New Roman"/>
          <w:szCs w:val="24"/>
        </w:rPr>
        <w:t xml:space="preserve"> the darkness. The tiger represents the unrealized desires and dreams that consume an </w:t>
      </w:r>
      <w:r w:rsidR="00155F40" w:rsidRPr="001A0B47">
        <w:rPr>
          <w:rFonts w:ascii="Times New Roman" w:hAnsi="Times New Roman" w:cs="Times New Roman"/>
          <w:szCs w:val="24"/>
        </w:rPr>
        <w:t>individual,</w:t>
      </w:r>
      <w:r w:rsidRPr="001A0B47">
        <w:rPr>
          <w:rFonts w:ascii="Times New Roman" w:hAnsi="Times New Roman" w:cs="Times New Roman"/>
          <w:szCs w:val="24"/>
        </w:rPr>
        <w:t xml:space="preserve"> rendering them powerless. Only by acknowledging the </w:t>
      </w:r>
      <w:r w:rsidR="004D5615" w:rsidRPr="001A0B47">
        <w:rPr>
          <w:rFonts w:ascii="Times New Roman" w:hAnsi="Times New Roman" w:cs="Times New Roman"/>
          <w:szCs w:val="24"/>
        </w:rPr>
        <w:t>“</w:t>
      </w:r>
      <w:r w:rsidRPr="001A0B47">
        <w:rPr>
          <w:rFonts w:ascii="Times New Roman" w:hAnsi="Times New Roman" w:cs="Times New Roman"/>
          <w:szCs w:val="24"/>
        </w:rPr>
        <w:t>uroboros</w:t>
      </w:r>
      <w:r w:rsidR="004D5615" w:rsidRPr="001A0B47">
        <w:rPr>
          <w:rFonts w:ascii="Times New Roman" w:hAnsi="Times New Roman" w:cs="Times New Roman"/>
          <w:szCs w:val="24"/>
        </w:rPr>
        <w:t>”</w:t>
      </w:r>
      <w:r w:rsidRPr="001A0B47">
        <w:rPr>
          <w:rFonts w:ascii="Times New Roman" w:hAnsi="Times New Roman" w:cs="Times New Roman"/>
          <w:szCs w:val="24"/>
        </w:rPr>
        <w:t xml:space="preserve"> as evidence of unconscious qualities can the community restore the dance of the seasons</w:t>
      </w:r>
      <w:r w:rsidR="00155F40" w:rsidRPr="001A0B47">
        <w:rPr>
          <w:rFonts w:ascii="Times New Roman" w:hAnsi="Times New Roman" w:cs="Times New Roman"/>
          <w:szCs w:val="24"/>
        </w:rPr>
        <w:t xml:space="preserve"> (Rowland)</w:t>
      </w:r>
      <w:r w:rsidRPr="001A0B47">
        <w:rPr>
          <w:rFonts w:ascii="Times New Roman" w:hAnsi="Times New Roman" w:cs="Times New Roman"/>
          <w:szCs w:val="24"/>
        </w:rPr>
        <w:t>.</w:t>
      </w:r>
    </w:p>
    <w:p w14:paraId="1523793F" w14:textId="450E698A" w:rsidR="00E14392" w:rsidRPr="001A0B47" w:rsidRDefault="00E14392"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szCs w:val="24"/>
        </w:rPr>
        <w:t xml:space="preserve">Unlike nostalgia, which is a longing for a </w:t>
      </w:r>
      <w:r w:rsidR="004D5615" w:rsidRPr="001A0B47">
        <w:rPr>
          <w:rFonts w:ascii="Times New Roman" w:hAnsi="Times New Roman" w:cs="Times New Roman"/>
          <w:szCs w:val="24"/>
        </w:rPr>
        <w:t>“</w:t>
      </w:r>
      <w:r w:rsidRPr="001A0B47">
        <w:rPr>
          <w:rFonts w:ascii="Times New Roman" w:hAnsi="Times New Roman" w:cs="Times New Roman"/>
          <w:szCs w:val="24"/>
        </w:rPr>
        <w:t>home from which one is absent</w:t>
      </w:r>
      <w:r w:rsidR="00853E2C" w:rsidRPr="001A0B47">
        <w:rPr>
          <w:rFonts w:ascii="Times New Roman" w:hAnsi="Times New Roman" w:cs="Times New Roman"/>
          <w:szCs w:val="24"/>
        </w:rPr>
        <w:t>”</w:t>
      </w:r>
      <w:r w:rsidRPr="001A0B47">
        <w:rPr>
          <w:rFonts w:ascii="Times New Roman" w:hAnsi="Times New Roman" w:cs="Times New Roman"/>
          <w:szCs w:val="24"/>
        </w:rPr>
        <w:t xml:space="preserve"> solastalgia is felt while still at home when that home environment is under assault (Albrecht 41). During the Great Darkness, the villagers experience a</w:t>
      </w:r>
      <w:r w:rsidR="002D43D1" w:rsidRPr="001A0B47">
        <w:rPr>
          <w:rFonts w:ascii="Times New Roman" w:hAnsi="Times New Roman" w:cs="Times New Roman"/>
          <w:szCs w:val="24"/>
        </w:rPr>
        <w:t xml:space="preserve"> combined and</w:t>
      </w:r>
      <w:r w:rsidRPr="001A0B47">
        <w:rPr>
          <w:rFonts w:ascii="Times New Roman" w:hAnsi="Times New Roman" w:cs="Times New Roman"/>
          <w:szCs w:val="24"/>
        </w:rPr>
        <w:t xml:space="preserve"> </w:t>
      </w:r>
      <w:r w:rsidR="004D5615" w:rsidRPr="001A0B47">
        <w:rPr>
          <w:rFonts w:ascii="Times New Roman" w:hAnsi="Times New Roman" w:cs="Times New Roman"/>
          <w:szCs w:val="24"/>
        </w:rPr>
        <w:t>“</w:t>
      </w:r>
      <w:r w:rsidRPr="001A0B47">
        <w:rPr>
          <w:rFonts w:ascii="Times New Roman" w:hAnsi="Times New Roman" w:cs="Times New Roman"/>
          <w:szCs w:val="24"/>
        </w:rPr>
        <w:t>lived experience of dislocation</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szCs w:val="24"/>
        </w:rPr>
        <w:lastRenderedPageBreak/>
        <w:t xml:space="preserve">The fields, once sites of </w:t>
      </w:r>
      <w:r w:rsidR="004D5615" w:rsidRPr="001A0B47">
        <w:rPr>
          <w:rFonts w:ascii="Times New Roman" w:hAnsi="Times New Roman" w:cs="Times New Roman"/>
          <w:szCs w:val="24"/>
        </w:rPr>
        <w:t>“</w:t>
      </w:r>
      <w:r w:rsidRPr="001A0B47">
        <w:rPr>
          <w:rFonts w:ascii="Times New Roman" w:hAnsi="Times New Roman" w:cs="Times New Roman"/>
          <w:szCs w:val="24"/>
        </w:rPr>
        <w:t>hard labor</w:t>
      </w:r>
      <w:r w:rsidR="004D5615" w:rsidRPr="001A0B47">
        <w:rPr>
          <w:rFonts w:ascii="Times New Roman" w:hAnsi="Times New Roman" w:cs="Times New Roman"/>
          <w:szCs w:val="24"/>
        </w:rPr>
        <w:t>”</w:t>
      </w:r>
      <w:r w:rsidRPr="001A0B47">
        <w:rPr>
          <w:rFonts w:ascii="Times New Roman" w:hAnsi="Times New Roman" w:cs="Times New Roman"/>
          <w:szCs w:val="24"/>
        </w:rPr>
        <w:t xml:space="preserve"> and </w:t>
      </w:r>
      <w:r w:rsidR="004D5615" w:rsidRPr="001A0B47">
        <w:rPr>
          <w:rFonts w:ascii="Times New Roman" w:hAnsi="Times New Roman" w:cs="Times New Roman"/>
          <w:szCs w:val="24"/>
        </w:rPr>
        <w:t>“</w:t>
      </w:r>
      <w:r w:rsidRPr="001A0B47">
        <w:rPr>
          <w:rFonts w:ascii="Times New Roman" w:hAnsi="Times New Roman" w:cs="Times New Roman"/>
          <w:szCs w:val="24"/>
        </w:rPr>
        <w:t>sunset return</w:t>
      </w:r>
      <w:r w:rsidR="00853E2C" w:rsidRPr="001A0B47">
        <w:rPr>
          <w:rFonts w:ascii="Times New Roman" w:hAnsi="Times New Roman" w:cs="Times New Roman"/>
          <w:szCs w:val="24"/>
        </w:rPr>
        <w:t>”</w:t>
      </w:r>
      <w:r w:rsidRPr="001A0B47">
        <w:rPr>
          <w:rFonts w:ascii="Times New Roman" w:hAnsi="Times New Roman" w:cs="Times New Roman"/>
          <w:szCs w:val="24"/>
        </w:rPr>
        <w:t xml:space="preserve"> become </w:t>
      </w:r>
      <w:r w:rsidR="004D5615" w:rsidRPr="001A0B47">
        <w:rPr>
          <w:rFonts w:ascii="Times New Roman" w:hAnsi="Times New Roman" w:cs="Times New Roman"/>
          <w:szCs w:val="24"/>
        </w:rPr>
        <w:t>“</w:t>
      </w:r>
      <w:r w:rsidRPr="001A0B47">
        <w:rPr>
          <w:rFonts w:ascii="Times New Roman" w:hAnsi="Times New Roman" w:cs="Times New Roman"/>
          <w:szCs w:val="24"/>
        </w:rPr>
        <w:t>fearful</w:t>
      </w:r>
      <w:r w:rsidR="004D5615" w:rsidRPr="001A0B47">
        <w:rPr>
          <w:rFonts w:ascii="Times New Roman" w:hAnsi="Times New Roman" w:cs="Times New Roman"/>
          <w:szCs w:val="24"/>
        </w:rPr>
        <w:t>”</w:t>
      </w:r>
      <w:r w:rsidRPr="001A0B47">
        <w:rPr>
          <w:rFonts w:ascii="Times New Roman" w:hAnsi="Times New Roman" w:cs="Times New Roman"/>
          <w:szCs w:val="24"/>
        </w:rPr>
        <w:t xml:space="preserve"> and </w:t>
      </w:r>
      <w:r w:rsidR="004D5615" w:rsidRPr="001A0B47">
        <w:rPr>
          <w:rFonts w:ascii="Times New Roman" w:hAnsi="Times New Roman" w:cs="Times New Roman"/>
          <w:szCs w:val="24"/>
        </w:rPr>
        <w:t>“</w:t>
      </w:r>
      <w:r w:rsidRPr="001A0B47">
        <w:rPr>
          <w:rFonts w:ascii="Times New Roman" w:hAnsi="Times New Roman" w:cs="Times New Roman"/>
          <w:szCs w:val="24"/>
        </w:rPr>
        <w:t>meaningless</w:t>
      </w:r>
      <w:r w:rsidR="004D5615" w:rsidRPr="001A0B47">
        <w:rPr>
          <w:rFonts w:ascii="Times New Roman" w:hAnsi="Times New Roman" w:cs="Times New Roman"/>
          <w:szCs w:val="24"/>
        </w:rPr>
        <w:t>”</w:t>
      </w:r>
      <w:r w:rsidRPr="001A0B47">
        <w:rPr>
          <w:rFonts w:ascii="Times New Roman" w:hAnsi="Times New Roman" w:cs="Times New Roman"/>
          <w:szCs w:val="24"/>
        </w:rPr>
        <w:t xml:space="preserve"> (Kire</w:t>
      </w:r>
      <w:r w:rsidR="00731691" w:rsidRPr="001A0B47">
        <w:rPr>
          <w:rFonts w:ascii="Times New Roman" w:hAnsi="Times New Roman" w:cs="Times New Roman"/>
          <w:szCs w:val="24"/>
        </w:rPr>
        <w:t xml:space="preserve"> </w:t>
      </w:r>
      <w:r w:rsidR="00731691" w:rsidRPr="001A0B47">
        <w:rPr>
          <w:rFonts w:ascii="Times New Roman" w:hAnsi="Times New Roman" w:cs="Times New Roman"/>
          <w:i/>
          <w:iCs/>
          <w:szCs w:val="24"/>
        </w:rPr>
        <w:t>Spirit</w:t>
      </w:r>
      <w:r w:rsidRPr="001A0B47">
        <w:rPr>
          <w:rFonts w:ascii="Times New Roman" w:hAnsi="Times New Roman" w:cs="Times New Roman"/>
          <w:szCs w:val="24"/>
        </w:rPr>
        <w:t>). This pathology</w:t>
      </w:r>
      <w:r w:rsidR="002D43D1" w:rsidRPr="001A0B47">
        <w:rPr>
          <w:rFonts w:ascii="Times New Roman" w:hAnsi="Times New Roman" w:cs="Times New Roman"/>
          <w:szCs w:val="24"/>
        </w:rPr>
        <w:t xml:space="preserve"> of place</w:t>
      </w:r>
      <w:r w:rsidRPr="001A0B47">
        <w:rPr>
          <w:rFonts w:ascii="Times New Roman" w:hAnsi="Times New Roman" w:cs="Times New Roman"/>
          <w:szCs w:val="24"/>
        </w:rPr>
        <w:t xml:space="preserve"> manifests as disorientation, exhaustion, and a </w:t>
      </w:r>
      <w:r w:rsidR="004D5615" w:rsidRPr="001A0B47">
        <w:rPr>
          <w:rFonts w:ascii="Times New Roman" w:hAnsi="Times New Roman" w:cs="Times New Roman"/>
          <w:szCs w:val="24"/>
        </w:rPr>
        <w:t>“</w:t>
      </w:r>
      <w:r w:rsidRPr="001A0B47">
        <w:rPr>
          <w:rFonts w:ascii="Times New Roman" w:hAnsi="Times New Roman" w:cs="Times New Roman"/>
          <w:szCs w:val="24"/>
        </w:rPr>
        <w:t>crushed and defeated</w:t>
      </w:r>
      <w:r w:rsidR="004D5615" w:rsidRPr="001A0B47">
        <w:rPr>
          <w:rFonts w:ascii="Times New Roman" w:hAnsi="Times New Roman" w:cs="Times New Roman"/>
          <w:szCs w:val="24"/>
        </w:rPr>
        <w:t>”</w:t>
      </w:r>
      <w:r w:rsidRPr="001A0B47">
        <w:rPr>
          <w:rFonts w:ascii="Times New Roman" w:hAnsi="Times New Roman" w:cs="Times New Roman"/>
          <w:szCs w:val="24"/>
        </w:rPr>
        <w:t xml:space="preserve"> psychic state. Albrecht identifies </w:t>
      </w:r>
      <w:r w:rsidR="004D5615" w:rsidRPr="001A0B47">
        <w:rPr>
          <w:rFonts w:ascii="Times New Roman" w:hAnsi="Times New Roman" w:cs="Times New Roman"/>
          <w:szCs w:val="24"/>
        </w:rPr>
        <w:t>“</w:t>
      </w:r>
      <w:r w:rsidRPr="001A0B47">
        <w:rPr>
          <w:rFonts w:ascii="Times New Roman" w:hAnsi="Times New Roman" w:cs="Times New Roman"/>
          <w:szCs w:val="24"/>
        </w:rPr>
        <w:t>powerlessness</w:t>
      </w:r>
      <w:r w:rsidR="004D5615" w:rsidRPr="001A0B47">
        <w:rPr>
          <w:rFonts w:ascii="Times New Roman" w:hAnsi="Times New Roman" w:cs="Times New Roman"/>
          <w:szCs w:val="24"/>
        </w:rPr>
        <w:t>”</w:t>
      </w:r>
      <w:r w:rsidRPr="001A0B47">
        <w:rPr>
          <w:rFonts w:ascii="Times New Roman" w:hAnsi="Times New Roman" w:cs="Times New Roman"/>
          <w:szCs w:val="24"/>
        </w:rPr>
        <w:t xml:space="preserve"> as a key characteristic of solastalgia. In Kire's narrative, the villagers are powerless against the cosmic tiger</w:t>
      </w:r>
      <w:r w:rsidR="002D43D1" w:rsidRPr="001A0B47">
        <w:rPr>
          <w:rFonts w:ascii="Times New Roman" w:hAnsi="Times New Roman" w:cs="Times New Roman"/>
          <w:szCs w:val="24"/>
        </w:rPr>
        <w:t xml:space="preserve"> </w:t>
      </w:r>
      <w:r w:rsidRPr="001A0B47">
        <w:rPr>
          <w:rFonts w:ascii="Times New Roman" w:hAnsi="Times New Roman" w:cs="Times New Roman"/>
          <w:szCs w:val="24"/>
        </w:rPr>
        <w:t xml:space="preserve">and the unnatural night. The silence of the spirits </w:t>
      </w:r>
      <w:r w:rsidR="002D43D1" w:rsidRPr="001A0B47">
        <w:rPr>
          <w:rFonts w:ascii="Times New Roman" w:hAnsi="Times New Roman" w:cs="Times New Roman"/>
          <w:szCs w:val="24"/>
        </w:rPr>
        <w:t>dicards</w:t>
      </w:r>
      <w:r w:rsidRPr="001A0B47">
        <w:rPr>
          <w:rFonts w:ascii="Times New Roman" w:hAnsi="Times New Roman" w:cs="Times New Roman"/>
          <w:szCs w:val="24"/>
        </w:rPr>
        <w:t xml:space="preserve"> the potential for the environment to provide comfort, leading to a state of desolation.</w:t>
      </w:r>
      <w:r w:rsidR="002D43D1" w:rsidRPr="001A0B47">
        <w:rPr>
          <w:rFonts w:ascii="Times New Roman" w:hAnsi="Times New Roman" w:cs="Times New Roman"/>
          <w:szCs w:val="24"/>
        </w:rPr>
        <w:t xml:space="preserve"> </w:t>
      </w:r>
      <w:r w:rsidRPr="001A0B47">
        <w:rPr>
          <w:rFonts w:ascii="Times New Roman" w:hAnsi="Times New Roman" w:cs="Times New Roman"/>
          <w:szCs w:val="24"/>
        </w:rPr>
        <w:t>The distress of the villagers is not a p</w:t>
      </w:r>
      <w:r w:rsidR="002D43D1" w:rsidRPr="001A0B47">
        <w:rPr>
          <w:rFonts w:ascii="Times New Roman" w:hAnsi="Times New Roman" w:cs="Times New Roman"/>
          <w:szCs w:val="24"/>
        </w:rPr>
        <w:t>ersonal</w:t>
      </w:r>
      <w:r w:rsidRPr="001A0B47">
        <w:rPr>
          <w:rFonts w:ascii="Times New Roman" w:hAnsi="Times New Roman" w:cs="Times New Roman"/>
          <w:szCs w:val="24"/>
        </w:rPr>
        <w:t xml:space="preserve"> neurosis but a response to</w:t>
      </w:r>
      <w:r w:rsidR="002D43D1" w:rsidRPr="001A0B47">
        <w:rPr>
          <w:rFonts w:ascii="Times New Roman" w:hAnsi="Times New Roman" w:cs="Times New Roman"/>
          <w:szCs w:val="24"/>
        </w:rPr>
        <w:t xml:space="preserve"> difficult</w:t>
      </w:r>
      <w:r w:rsidRPr="001A0B47">
        <w:rPr>
          <w:rFonts w:ascii="Times New Roman" w:hAnsi="Times New Roman" w:cs="Times New Roman"/>
          <w:szCs w:val="24"/>
        </w:rPr>
        <w:t xml:space="preserve"> soci</w:t>
      </w:r>
      <w:r w:rsidR="002D43D1" w:rsidRPr="001A0B47">
        <w:rPr>
          <w:rFonts w:ascii="Times New Roman" w:hAnsi="Times New Roman" w:cs="Times New Roman"/>
          <w:szCs w:val="24"/>
        </w:rPr>
        <w:t>o-</w:t>
      </w:r>
      <w:r w:rsidRPr="001A0B47">
        <w:rPr>
          <w:rFonts w:ascii="Times New Roman" w:hAnsi="Times New Roman" w:cs="Times New Roman"/>
          <w:szCs w:val="24"/>
        </w:rPr>
        <w:t>ecological conditions. This pain for the worl</w:t>
      </w:r>
      <w:r w:rsidR="002D43D1" w:rsidRPr="001A0B47">
        <w:rPr>
          <w:rFonts w:ascii="Times New Roman" w:hAnsi="Times New Roman" w:cs="Times New Roman"/>
          <w:szCs w:val="24"/>
        </w:rPr>
        <w:t>d</w:t>
      </w:r>
      <w:r w:rsidRPr="001A0B47">
        <w:rPr>
          <w:rFonts w:ascii="Times New Roman" w:hAnsi="Times New Roman" w:cs="Times New Roman"/>
          <w:szCs w:val="24"/>
        </w:rPr>
        <w:t xml:space="preserve"> arises because humans and nature are</w:t>
      </w:r>
      <w:r w:rsidR="002D43D1" w:rsidRPr="001A0B47">
        <w:rPr>
          <w:rFonts w:ascii="Times New Roman" w:hAnsi="Times New Roman" w:cs="Times New Roman"/>
          <w:szCs w:val="24"/>
        </w:rPr>
        <w:t xml:space="preserve"> interconnected</w:t>
      </w:r>
      <w:r w:rsidRPr="001A0B47">
        <w:rPr>
          <w:rFonts w:ascii="Times New Roman" w:hAnsi="Times New Roman" w:cs="Times New Roman"/>
          <w:szCs w:val="24"/>
        </w:rPr>
        <w:t>. Kire portrays the exhaustion</w:t>
      </w:r>
      <w:r w:rsidR="002D43D1" w:rsidRPr="001A0B47">
        <w:rPr>
          <w:rFonts w:ascii="Times New Roman" w:hAnsi="Times New Roman" w:cs="Times New Roman"/>
          <w:szCs w:val="24"/>
        </w:rPr>
        <w:t xml:space="preserve"> </w:t>
      </w:r>
      <w:r w:rsidRPr="001A0B47">
        <w:rPr>
          <w:rFonts w:ascii="Times New Roman" w:hAnsi="Times New Roman" w:cs="Times New Roman"/>
          <w:szCs w:val="24"/>
        </w:rPr>
        <w:t xml:space="preserve">and dreamless sleep of the villagers as a collective symptom of a world where the </w:t>
      </w:r>
      <w:r w:rsidR="004D5615" w:rsidRPr="001A0B47">
        <w:rPr>
          <w:rFonts w:ascii="Times New Roman" w:hAnsi="Times New Roman" w:cs="Times New Roman"/>
          <w:szCs w:val="24"/>
        </w:rPr>
        <w:t>“</w:t>
      </w:r>
      <w:r w:rsidRPr="001A0B47">
        <w:rPr>
          <w:rFonts w:ascii="Times New Roman" w:hAnsi="Times New Roman" w:cs="Times New Roman"/>
          <w:szCs w:val="24"/>
        </w:rPr>
        <w:t>biosphere crumbles</w:t>
      </w:r>
      <w:r w:rsidR="004D5615" w:rsidRPr="001A0B47">
        <w:rPr>
          <w:rFonts w:ascii="Times New Roman" w:hAnsi="Times New Roman" w:cs="Times New Roman"/>
          <w:szCs w:val="24"/>
        </w:rPr>
        <w:t>”</w:t>
      </w:r>
      <w:r w:rsidRPr="001A0B47">
        <w:rPr>
          <w:rFonts w:ascii="Times New Roman" w:hAnsi="Times New Roman" w:cs="Times New Roman"/>
          <w:szCs w:val="24"/>
        </w:rPr>
        <w:t xml:space="preserve"> (Roszak </w:t>
      </w:r>
      <w:r w:rsidR="002D43D1" w:rsidRPr="001A0B47">
        <w:rPr>
          <w:rFonts w:ascii="Times New Roman" w:hAnsi="Times New Roman" w:cs="Times New Roman"/>
          <w:szCs w:val="24"/>
        </w:rPr>
        <w:t>19</w:t>
      </w:r>
      <w:r w:rsidRPr="001A0B47">
        <w:rPr>
          <w:rFonts w:ascii="Times New Roman" w:hAnsi="Times New Roman" w:cs="Times New Roman"/>
          <w:szCs w:val="24"/>
        </w:rPr>
        <w:t xml:space="preserve">). The attempt to relieve solastalgia is seen in the community's drumming and the sharing of </w:t>
      </w:r>
      <w:r w:rsidR="004D5615" w:rsidRPr="001A0B47">
        <w:rPr>
          <w:rFonts w:ascii="Times New Roman" w:hAnsi="Times New Roman" w:cs="Times New Roman"/>
          <w:szCs w:val="24"/>
        </w:rPr>
        <w:t>“</w:t>
      </w:r>
      <w:r w:rsidRPr="001A0B47">
        <w:rPr>
          <w:rFonts w:ascii="Times New Roman" w:hAnsi="Times New Roman" w:cs="Times New Roman"/>
          <w:szCs w:val="24"/>
        </w:rPr>
        <w:t>food of war</w:t>
      </w:r>
      <w:r w:rsidR="002D43D1" w:rsidRPr="001A0B47">
        <w:rPr>
          <w:rFonts w:ascii="Times New Roman" w:hAnsi="Times New Roman" w:cs="Times New Roman"/>
          <w:szCs w:val="24"/>
        </w:rPr>
        <w:t xml:space="preserve">” </w:t>
      </w:r>
      <w:r w:rsidRPr="001A0B47">
        <w:rPr>
          <w:rFonts w:ascii="Times New Roman" w:hAnsi="Times New Roman" w:cs="Times New Roman"/>
          <w:szCs w:val="24"/>
        </w:rPr>
        <w:t xml:space="preserve">rituals intended to restore </w:t>
      </w:r>
      <w:r w:rsidR="004D5615" w:rsidRPr="001A0B47">
        <w:rPr>
          <w:rFonts w:ascii="Times New Roman" w:hAnsi="Times New Roman" w:cs="Times New Roman"/>
          <w:szCs w:val="24"/>
        </w:rPr>
        <w:t>“</w:t>
      </w:r>
      <w:r w:rsidRPr="001A0B47">
        <w:rPr>
          <w:rFonts w:ascii="Times New Roman" w:hAnsi="Times New Roman" w:cs="Times New Roman"/>
          <w:szCs w:val="24"/>
        </w:rPr>
        <w:t>solidarity</w:t>
      </w:r>
      <w:r w:rsidR="004D5615" w:rsidRPr="001A0B47">
        <w:rPr>
          <w:rFonts w:ascii="Times New Roman" w:hAnsi="Times New Roman" w:cs="Times New Roman"/>
          <w:szCs w:val="24"/>
        </w:rPr>
        <w:t>”</w:t>
      </w:r>
      <w:r w:rsidRPr="001A0B47">
        <w:rPr>
          <w:rFonts w:ascii="Times New Roman" w:hAnsi="Times New Roman" w:cs="Times New Roman"/>
          <w:szCs w:val="24"/>
        </w:rPr>
        <w:t xml:space="preserve"> and </w:t>
      </w:r>
      <w:r w:rsidR="004D5615" w:rsidRPr="001A0B47">
        <w:rPr>
          <w:rFonts w:ascii="Times New Roman" w:hAnsi="Times New Roman" w:cs="Times New Roman"/>
          <w:szCs w:val="24"/>
        </w:rPr>
        <w:t>“</w:t>
      </w:r>
      <w:r w:rsidRPr="001A0B47">
        <w:rPr>
          <w:rFonts w:ascii="Times New Roman" w:hAnsi="Times New Roman" w:cs="Times New Roman"/>
          <w:szCs w:val="24"/>
        </w:rPr>
        <w:t>wholeness</w:t>
      </w:r>
      <w:r w:rsidR="004D5615" w:rsidRPr="001A0B47">
        <w:rPr>
          <w:rFonts w:ascii="Times New Roman" w:hAnsi="Times New Roman" w:cs="Times New Roman"/>
          <w:szCs w:val="24"/>
        </w:rPr>
        <w:t>”</w:t>
      </w:r>
      <w:r w:rsidRPr="001A0B47">
        <w:rPr>
          <w:rFonts w:ascii="Times New Roman" w:hAnsi="Times New Roman" w:cs="Times New Roman"/>
          <w:szCs w:val="24"/>
        </w:rPr>
        <w:t xml:space="preserve"> (Kire</w:t>
      </w:r>
      <w:r w:rsidR="00731691" w:rsidRPr="001A0B47">
        <w:rPr>
          <w:rFonts w:ascii="Times New Roman" w:hAnsi="Times New Roman" w:cs="Times New Roman"/>
          <w:szCs w:val="24"/>
        </w:rPr>
        <w:t xml:space="preserve"> </w:t>
      </w:r>
      <w:r w:rsidR="00731691" w:rsidRPr="001A0B47">
        <w:rPr>
          <w:rFonts w:ascii="Times New Roman" w:hAnsi="Times New Roman" w:cs="Times New Roman"/>
          <w:i/>
          <w:iCs/>
          <w:szCs w:val="24"/>
        </w:rPr>
        <w:t>Spirit</w:t>
      </w:r>
      <w:r w:rsidRPr="001A0B47">
        <w:rPr>
          <w:rFonts w:ascii="Times New Roman" w:hAnsi="Times New Roman" w:cs="Times New Roman"/>
          <w:szCs w:val="24"/>
        </w:rPr>
        <w:t>). Conducted in the right way, the sharing of food promotes both social and physical well-being</w:t>
      </w:r>
      <w:r w:rsidR="002D43D1" w:rsidRPr="001A0B47">
        <w:rPr>
          <w:rFonts w:ascii="Times New Roman" w:hAnsi="Times New Roman" w:cs="Times New Roman"/>
          <w:szCs w:val="24"/>
        </w:rPr>
        <w:t xml:space="preserve"> in the Naga Culture.</w:t>
      </w:r>
      <w:r w:rsidRPr="001A0B47">
        <w:rPr>
          <w:rFonts w:ascii="Times New Roman" w:hAnsi="Times New Roman" w:cs="Times New Roman"/>
          <w:szCs w:val="24"/>
        </w:rPr>
        <w:t xml:space="preserve"> </w:t>
      </w:r>
    </w:p>
    <w:p w14:paraId="26849EF8" w14:textId="5DE68D36" w:rsidR="00654CD6" w:rsidRPr="001A0B47" w:rsidRDefault="00654CD6" w:rsidP="00374CCD">
      <w:pPr>
        <w:spacing w:after="0" w:line="480" w:lineRule="auto"/>
        <w:jc w:val="both"/>
        <w:rPr>
          <w:rFonts w:ascii="Times New Roman" w:hAnsi="Times New Roman" w:cs="Times New Roman"/>
          <w:b/>
          <w:bCs/>
          <w:szCs w:val="24"/>
        </w:rPr>
      </w:pPr>
      <w:r w:rsidRPr="001A0B47">
        <w:rPr>
          <w:rFonts w:ascii="Times New Roman" w:hAnsi="Times New Roman" w:cs="Times New Roman"/>
          <w:b/>
          <w:bCs/>
          <w:szCs w:val="24"/>
        </w:rPr>
        <w:t>Conclusion</w:t>
      </w:r>
    </w:p>
    <w:p w14:paraId="4A5D201E" w14:textId="2CE25434" w:rsidR="00E14392" w:rsidRDefault="00654CD6" w:rsidP="00374CCD">
      <w:pPr>
        <w:spacing w:after="0" w:line="480" w:lineRule="auto"/>
        <w:ind w:firstLine="720"/>
        <w:jc w:val="both"/>
        <w:rPr>
          <w:rFonts w:ascii="Times New Roman" w:hAnsi="Times New Roman" w:cs="Times New Roman"/>
          <w:szCs w:val="24"/>
        </w:rPr>
      </w:pPr>
      <w:r w:rsidRPr="001A0B47">
        <w:rPr>
          <w:rFonts w:ascii="Times New Roman" w:hAnsi="Times New Roman" w:cs="Times New Roman"/>
          <w:i/>
          <w:iCs/>
          <w:szCs w:val="24"/>
        </w:rPr>
        <w:t>Spirit Nights</w:t>
      </w:r>
      <w:r w:rsidRPr="001A0B47">
        <w:rPr>
          <w:rFonts w:ascii="Times New Roman" w:hAnsi="Times New Roman" w:cs="Times New Roman"/>
          <w:szCs w:val="24"/>
        </w:rPr>
        <w:t xml:space="preserve"> demonstrates that Kire’s work provides more than just a mythic story; it provides a framework for planetary survival through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agency</w:t>
      </w:r>
      <w:r w:rsidR="00205BA9" w:rsidRPr="001A0B47">
        <w:rPr>
          <w:rFonts w:ascii="Times New Roman" w:hAnsi="Times New Roman" w:cs="Times New Roman"/>
          <w:szCs w:val="24"/>
        </w:rPr>
        <w:t xml:space="preserve">. </w:t>
      </w:r>
      <w:r w:rsidR="00E14392" w:rsidRPr="001A0B47">
        <w:rPr>
          <w:rFonts w:ascii="Times New Roman" w:hAnsi="Times New Roman" w:cs="Times New Roman"/>
          <w:szCs w:val="24"/>
        </w:rPr>
        <w:t xml:space="preserve">Namu is central to this recovery. As the knowledge bearer and faith </w:t>
      </w:r>
      <w:r w:rsidR="00205BA9" w:rsidRPr="001A0B47">
        <w:rPr>
          <w:rFonts w:ascii="Times New Roman" w:hAnsi="Times New Roman" w:cs="Times New Roman"/>
          <w:szCs w:val="24"/>
        </w:rPr>
        <w:t>keeper,</w:t>
      </w:r>
      <w:r w:rsidR="00E14392" w:rsidRPr="001A0B47">
        <w:rPr>
          <w:rFonts w:ascii="Times New Roman" w:hAnsi="Times New Roman" w:cs="Times New Roman"/>
          <w:szCs w:val="24"/>
        </w:rPr>
        <w:t xml:space="preserve"> Namu</w:t>
      </w:r>
      <w:r w:rsidR="00205BA9" w:rsidRPr="001A0B47">
        <w:rPr>
          <w:rFonts w:ascii="Times New Roman" w:hAnsi="Times New Roman" w:cs="Times New Roman"/>
          <w:szCs w:val="24"/>
        </w:rPr>
        <w:t xml:space="preserve"> becomes an exception to extend the knowledge as a young male</w:t>
      </w:r>
      <w:r w:rsidR="00E14392" w:rsidRPr="001A0B47">
        <w:rPr>
          <w:rFonts w:ascii="Times New Roman" w:hAnsi="Times New Roman" w:cs="Times New Roman"/>
          <w:szCs w:val="24"/>
        </w:rPr>
        <w:t>.</w:t>
      </w:r>
      <w:r w:rsidR="00205BA9" w:rsidRPr="001A0B47">
        <w:rPr>
          <w:rFonts w:ascii="Times New Roman" w:hAnsi="Times New Roman" w:cs="Times New Roman"/>
          <w:szCs w:val="24"/>
        </w:rPr>
        <w:t xml:space="preserve"> Earlier, it was a woman’s domain.</w:t>
      </w:r>
      <w:r w:rsidR="00E14392" w:rsidRPr="001A0B47">
        <w:rPr>
          <w:rFonts w:ascii="Times New Roman" w:hAnsi="Times New Roman" w:cs="Times New Roman"/>
          <w:szCs w:val="24"/>
        </w:rPr>
        <w:t xml:space="preserve"> His maturation involves unlearning the internalized shame associated with his cultur</w:t>
      </w:r>
      <w:r w:rsidR="00205BA9" w:rsidRPr="001A0B47">
        <w:rPr>
          <w:rFonts w:ascii="Times New Roman" w:hAnsi="Times New Roman" w:cs="Times New Roman"/>
          <w:szCs w:val="24"/>
        </w:rPr>
        <w:t>e</w:t>
      </w:r>
      <w:r w:rsidR="00E14392" w:rsidRPr="001A0B47">
        <w:rPr>
          <w:rFonts w:ascii="Times New Roman" w:hAnsi="Times New Roman" w:cs="Times New Roman"/>
          <w:szCs w:val="24"/>
        </w:rPr>
        <w:t xml:space="preserve">. He learns that the past is </w:t>
      </w:r>
      <w:r w:rsidR="00205BA9" w:rsidRPr="001A0B47">
        <w:rPr>
          <w:rFonts w:ascii="Times New Roman" w:hAnsi="Times New Roman" w:cs="Times New Roman"/>
          <w:szCs w:val="24"/>
        </w:rPr>
        <w:t xml:space="preserve">a preparation for </w:t>
      </w:r>
      <w:r w:rsidR="00E14392" w:rsidRPr="001A0B47">
        <w:rPr>
          <w:rFonts w:ascii="Times New Roman" w:hAnsi="Times New Roman" w:cs="Times New Roman"/>
          <w:szCs w:val="24"/>
        </w:rPr>
        <w:t>the future</w:t>
      </w:r>
      <w:r w:rsidR="00205BA9" w:rsidRPr="001A0B47">
        <w:rPr>
          <w:rFonts w:ascii="Times New Roman" w:hAnsi="Times New Roman" w:cs="Times New Roman"/>
          <w:szCs w:val="24"/>
        </w:rPr>
        <w:t xml:space="preserve">. </w:t>
      </w:r>
      <w:r w:rsidR="00E14392" w:rsidRPr="001A0B47">
        <w:rPr>
          <w:rFonts w:ascii="Times New Roman" w:hAnsi="Times New Roman" w:cs="Times New Roman"/>
          <w:szCs w:val="24"/>
        </w:rPr>
        <w:t xml:space="preserve">Kire’s use of written orature ensures that Naga traditions are not torn </w:t>
      </w:r>
      <w:r w:rsidR="00205BA9" w:rsidRPr="001A0B47">
        <w:rPr>
          <w:rFonts w:ascii="Times New Roman" w:hAnsi="Times New Roman" w:cs="Times New Roman"/>
          <w:szCs w:val="24"/>
        </w:rPr>
        <w:t>away by time</w:t>
      </w:r>
      <w:r w:rsidR="00E14392" w:rsidRPr="001A0B47">
        <w:rPr>
          <w:rFonts w:ascii="Times New Roman" w:hAnsi="Times New Roman" w:cs="Times New Roman"/>
          <w:szCs w:val="24"/>
        </w:rPr>
        <w:t xml:space="preserve"> </w:t>
      </w:r>
      <w:r w:rsidR="00205BA9" w:rsidRPr="001A0B47">
        <w:rPr>
          <w:rFonts w:ascii="Times New Roman" w:hAnsi="Times New Roman" w:cs="Times New Roman"/>
          <w:szCs w:val="24"/>
        </w:rPr>
        <w:t>and a disturbed ecology</w:t>
      </w:r>
      <w:r w:rsidR="00E14392" w:rsidRPr="001A0B47">
        <w:rPr>
          <w:rFonts w:ascii="Times New Roman" w:hAnsi="Times New Roman" w:cs="Times New Roman"/>
          <w:szCs w:val="24"/>
        </w:rPr>
        <w:t xml:space="preserve">. By writing based on real Naga tribal stories, she creates an experiential space in </w:t>
      </w:r>
      <w:r w:rsidR="00E02A00" w:rsidRPr="001A0B47">
        <w:rPr>
          <w:rFonts w:ascii="Times New Roman" w:hAnsi="Times New Roman" w:cs="Times New Roman"/>
          <w:szCs w:val="24"/>
        </w:rPr>
        <w:t>which she</w:t>
      </w:r>
      <w:r w:rsidR="00E14392" w:rsidRPr="001A0B47">
        <w:rPr>
          <w:rFonts w:ascii="Times New Roman" w:hAnsi="Times New Roman" w:cs="Times New Roman"/>
          <w:szCs w:val="24"/>
        </w:rPr>
        <w:t xml:space="preserve"> </w:t>
      </w:r>
      <w:r w:rsidR="00205BA9" w:rsidRPr="001A0B47">
        <w:rPr>
          <w:rFonts w:ascii="Times New Roman" w:hAnsi="Times New Roman" w:cs="Times New Roman"/>
          <w:szCs w:val="24"/>
        </w:rPr>
        <w:t xml:space="preserve">reestablishes a </w:t>
      </w:r>
      <w:r w:rsidR="00E14392" w:rsidRPr="001A0B47">
        <w:rPr>
          <w:rFonts w:ascii="Times New Roman" w:hAnsi="Times New Roman" w:cs="Times New Roman"/>
          <w:szCs w:val="24"/>
        </w:rPr>
        <w:t xml:space="preserve">relation to the environment. Her work affirms that </w:t>
      </w:r>
      <w:r w:rsidR="00E02A00" w:rsidRPr="001A0B47">
        <w:rPr>
          <w:rFonts w:ascii="Times New Roman" w:hAnsi="Times New Roman" w:cs="Times New Roman"/>
          <w:szCs w:val="24"/>
        </w:rPr>
        <w:t>speaking</w:t>
      </w:r>
      <w:r w:rsidR="00E14392" w:rsidRPr="001A0B47">
        <w:rPr>
          <w:rFonts w:ascii="Times New Roman" w:hAnsi="Times New Roman" w:cs="Times New Roman"/>
          <w:szCs w:val="24"/>
        </w:rPr>
        <w:t xml:space="preserve"> for subaltern subjects who have been silenced </w:t>
      </w:r>
      <w:r w:rsidR="00E02A00" w:rsidRPr="001A0B47">
        <w:rPr>
          <w:rFonts w:ascii="Times New Roman" w:hAnsi="Times New Roman" w:cs="Times New Roman"/>
          <w:szCs w:val="24"/>
        </w:rPr>
        <w:t>is a necessity</w:t>
      </w:r>
      <w:r w:rsidR="00E14392" w:rsidRPr="001A0B47">
        <w:rPr>
          <w:rFonts w:ascii="Times New Roman" w:hAnsi="Times New Roman" w:cs="Times New Roman"/>
          <w:szCs w:val="24"/>
        </w:rPr>
        <w:t>. Storytelling is not</w:t>
      </w:r>
      <w:r w:rsidR="00E02A00" w:rsidRPr="001A0B47">
        <w:rPr>
          <w:rFonts w:ascii="Times New Roman" w:hAnsi="Times New Roman" w:cs="Times New Roman"/>
          <w:szCs w:val="24"/>
        </w:rPr>
        <w:t xml:space="preserve"> </w:t>
      </w:r>
      <w:r w:rsidR="00E14392" w:rsidRPr="001A0B47">
        <w:rPr>
          <w:rFonts w:ascii="Times New Roman" w:hAnsi="Times New Roman" w:cs="Times New Roman"/>
          <w:szCs w:val="24"/>
        </w:rPr>
        <w:t xml:space="preserve">artistic expression but a method of </w:t>
      </w:r>
      <w:r w:rsidR="00E02A00" w:rsidRPr="001A0B47">
        <w:rPr>
          <w:rFonts w:ascii="Times New Roman" w:hAnsi="Times New Roman" w:cs="Times New Roman"/>
          <w:szCs w:val="24"/>
        </w:rPr>
        <w:t>learning and</w:t>
      </w:r>
      <w:r w:rsidR="00E14392" w:rsidRPr="001A0B47">
        <w:rPr>
          <w:rFonts w:ascii="Times New Roman" w:hAnsi="Times New Roman" w:cs="Times New Roman"/>
          <w:szCs w:val="24"/>
        </w:rPr>
        <w:t xml:space="preserve"> healing</w:t>
      </w:r>
      <w:r w:rsidR="00E02A00" w:rsidRPr="001A0B47">
        <w:rPr>
          <w:rFonts w:ascii="Times New Roman" w:hAnsi="Times New Roman" w:cs="Times New Roman"/>
          <w:szCs w:val="24"/>
        </w:rPr>
        <w:t xml:space="preserve">. </w:t>
      </w:r>
      <w:r w:rsidR="00E14392" w:rsidRPr="001A0B47">
        <w:rPr>
          <w:rFonts w:ascii="Times New Roman" w:hAnsi="Times New Roman" w:cs="Times New Roman"/>
          <w:szCs w:val="24"/>
        </w:rPr>
        <w:t>The conclusion</w:t>
      </w:r>
      <w:r w:rsidR="00E02A00" w:rsidRPr="001A0B47">
        <w:rPr>
          <w:rFonts w:ascii="Times New Roman" w:hAnsi="Times New Roman" w:cs="Times New Roman"/>
          <w:szCs w:val="24"/>
        </w:rPr>
        <w:t xml:space="preserve">, </w:t>
      </w:r>
      <w:r w:rsidR="00E14392" w:rsidRPr="001A0B47">
        <w:rPr>
          <w:rFonts w:ascii="Times New Roman" w:hAnsi="Times New Roman" w:cs="Times New Roman"/>
          <w:szCs w:val="24"/>
        </w:rPr>
        <w:t>the return of light</w:t>
      </w:r>
      <w:r w:rsidR="00464F8C" w:rsidRPr="001A0B47">
        <w:rPr>
          <w:rFonts w:ascii="Times New Roman" w:hAnsi="Times New Roman" w:cs="Times New Roman"/>
          <w:szCs w:val="24"/>
        </w:rPr>
        <w:t xml:space="preserve"> </w:t>
      </w:r>
      <w:r w:rsidR="00E14392" w:rsidRPr="001A0B47">
        <w:rPr>
          <w:rFonts w:ascii="Times New Roman" w:hAnsi="Times New Roman" w:cs="Times New Roman"/>
          <w:szCs w:val="24"/>
        </w:rPr>
        <w:t>is a restoration of the</w:t>
      </w:r>
      <w:r w:rsidR="00E02A00" w:rsidRPr="001A0B47">
        <w:rPr>
          <w:rFonts w:ascii="Times New Roman" w:hAnsi="Times New Roman" w:cs="Times New Roman"/>
          <w:szCs w:val="24"/>
        </w:rPr>
        <w:t xml:space="preserve"> </w:t>
      </w:r>
      <w:r w:rsidR="00E14392" w:rsidRPr="001A0B47">
        <w:rPr>
          <w:rFonts w:ascii="Times New Roman" w:hAnsi="Times New Roman" w:cs="Times New Roman"/>
          <w:szCs w:val="24"/>
        </w:rPr>
        <w:t>community life (Kire</w:t>
      </w:r>
      <w:r w:rsidR="00731691" w:rsidRPr="001A0B47">
        <w:rPr>
          <w:rFonts w:ascii="Times New Roman" w:hAnsi="Times New Roman" w:cs="Times New Roman"/>
          <w:szCs w:val="24"/>
        </w:rPr>
        <w:t xml:space="preserve"> </w:t>
      </w:r>
      <w:r w:rsidR="00731691" w:rsidRPr="001A0B47">
        <w:rPr>
          <w:rFonts w:ascii="Times New Roman" w:hAnsi="Times New Roman" w:cs="Times New Roman"/>
          <w:i/>
          <w:iCs/>
          <w:szCs w:val="24"/>
        </w:rPr>
        <w:t>Spirit</w:t>
      </w:r>
      <w:r w:rsidR="00E14392" w:rsidRPr="001A0B47">
        <w:rPr>
          <w:rFonts w:ascii="Times New Roman" w:hAnsi="Times New Roman" w:cs="Times New Roman"/>
          <w:szCs w:val="24"/>
        </w:rPr>
        <w:t xml:space="preserve">). </w:t>
      </w:r>
      <w:r w:rsidR="00C159A0" w:rsidRPr="001A0B47">
        <w:rPr>
          <w:rFonts w:ascii="Times New Roman" w:hAnsi="Times New Roman" w:cs="Times New Roman"/>
          <w:szCs w:val="24"/>
        </w:rPr>
        <w:t xml:space="preserve">This recovery is not just a plot point but a </w:t>
      </w:r>
      <w:r w:rsidR="00C159A0" w:rsidRPr="001A0B47">
        <w:rPr>
          <w:rFonts w:ascii="Times New Roman" w:hAnsi="Times New Roman" w:cs="Times New Roman"/>
          <w:szCs w:val="24"/>
        </w:rPr>
        <w:lastRenderedPageBreak/>
        <w:t xml:space="preserve">symbolic restoration of Indigenous agency in the face of modern erasure. </w:t>
      </w:r>
      <w:r w:rsidR="00E14392" w:rsidRPr="001A0B47">
        <w:rPr>
          <w:rFonts w:ascii="Times New Roman" w:hAnsi="Times New Roman" w:cs="Times New Roman"/>
          <w:szCs w:val="24"/>
        </w:rPr>
        <w:t xml:space="preserve">Tola’s directive to Namu to not teach fearful stories is </w:t>
      </w:r>
      <w:r w:rsidR="00254209" w:rsidRPr="001A0B47">
        <w:rPr>
          <w:rFonts w:ascii="Times New Roman" w:hAnsi="Times New Roman" w:cs="Times New Roman"/>
          <w:szCs w:val="24"/>
        </w:rPr>
        <w:t>a</w:t>
      </w:r>
      <w:r w:rsidR="00E14392" w:rsidRPr="001A0B47">
        <w:rPr>
          <w:rFonts w:ascii="Times New Roman" w:hAnsi="Times New Roman" w:cs="Times New Roman"/>
          <w:szCs w:val="24"/>
        </w:rPr>
        <w:t xml:space="preserve"> survival strategy; it is a</w:t>
      </w:r>
      <w:r w:rsidR="00254209" w:rsidRPr="001A0B47">
        <w:rPr>
          <w:rFonts w:ascii="Times New Roman" w:hAnsi="Times New Roman" w:cs="Times New Roman"/>
          <w:szCs w:val="24"/>
        </w:rPr>
        <w:t xml:space="preserve"> </w:t>
      </w:r>
      <w:r w:rsidR="00E14392" w:rsidRPr="001A0B47">
        <w:rPr>
          <w:rFonts w:ascii="Times New Roman" w:hAnsi="Times New Roman" w:cs="Times New Roman"/>
          <w:szCs w:val="24"/>
        </w:rPr>
        <w:t>resistance that unlearns the fear of the non-human other. By casting</w:t>
      </w:r>
      <w:r w:rsidR="00254209" w:rsidRPr="001A0B47">
        <w:rPr>
          <w:rFonts w:ascii="Times New Roman" w:hAnsi="Times New Roman" w:cs="Times New Roman"/>
          <w:szCs w:val="24"/>
        </w:rPr>
        <w:t xml:space="preserve"> </w:t>
      </w:r>
      <w:r w:rsidR="00E14392" w:rsidRPr="001A0B47">
        <w:rPr>
          <w:rFonts w:ascii="Times New Roman" w:hAnsi="Times New Roman" w:cs="Times New Roman"/>
          <w:szCs w:val="24"/>
        </w:rPr>
        <w:t xml:space="preserve">fear into fire, the </w:t>
      </w:r>
      <w:r w:rsidR="00B16130" w:rsidRPr="001A0B47">
        <w:rPr>
          <w:rFonts w:ascii="Times New Roman" w:hAnsi="Times New Roman" w:cs="Times New Roman"/>
          <w:szCs w:val="24"/>
        </w:rPr>
        <w:t>Indigenous</w:t>
      </w:r>
      <w:r w:rsidR="00E14392" w:rsidRPr="001A0B47">
        <w:rPr>
          <w:rFonts w:ascii="Times New Roman" w:hAnsi="Times New Roman" w:cs="Times New Roman"/>
          <w:szCs w:val="24"/>
        </w:rPr>
        <w:t xml:space="preserve"> subject is able to reclaim their voice, memory, land, and future</w:t>
      </w:r>
      <w:r w:rsidR="00254209" w:rsidRPr="001A0B47">
        <w:rPr>
          <w:rFonts w:ascii="Times New Roman" w:hAnsi="Times New Roman" w:cs="Times New Roman"/>
          <w:szCs w:val="24"/>
        </w:rPr>
        <w:t xml:space="preserve">. </w:t>
      </w:r>
      <w:r w:rsidR="00E14392" w:rsidRPr="001A0B47">
        <w:rPr>
          <w:rFonts w:ascii="Times New Roman" w:hAnsi="Times New Roman" w:cs="Times New Roman"/>
          <w:i/>
          <w:iCs/>
          <w:szCs w:val="24"/>
        </w:rPr>
        <w:t>Spirit Nights</w:t>
      </w:r>
      <w:r w:rsidR="00E14392" w:rsidRPr="001A0B47">
        <w:rPr>
          <w:rFonts w:ascii="Times New Roman" w:hAnsi="Times New Roman" w:cs="Times New Roman"/>
          <w:szCs w:val="24"/>
        </w:rPr>
        <w:t xml:space="preserve"> demonstrates that human</w:t>
      </w:r>
      <w:r w:rsidR="00254209" w:rsidRPr="001A0B47">
        <w:rPr>
          <w:rFonts w:ascii="Times New Roman" w:hAnsi="Times New Roman" w:cs="Times New Roman"/>
          <w:szCs w:val="24"/>
        </w:rPr>
        <w:t xml:space="preserve">s </w:t>
      </w:r>
      <w:r w:rsidR="004F24C5" w:rsidRPr="001A0B47">
        <w:rPr>
          <w:rFonts w:ascii="Times New Roman" w:hAnsi="Times New Roman" w:cs="Times New Roman"/>
          <w:szCs w:val="24"/>
        </w:rPr>
        <w:t>are to exist</w:t>
      </w:r>
      <w:r w:rsidR="00E14392" w:rsidRPr="001A0B47">
        <w:rPr>
          <w:rFonts w:ascii="Times New Roman" w:hAnsi="Times New Roman" w:cs="Times New Roman"/>
          <w:szCs w:val="24"/>
        </w:rPr>
        <w:t xml:space="preserve"> only in contact and conviviality with the more-than-human world.</w:t>
      </w:r>
    </w:p>
    <w:p w14:paraId="6E805EC8" w14:textId="77777777" w:rsidR="00374CCD" w:rsidRPr="00D8273C" w:rsidRDefault="00374CCD" w:rsidP="00374CCD">
      <w:pPr>
        <w:spacing w:after="0" w:line="480" w:lineRule="auto"/>
        <w:jc w:val="both"/>
        <w:rPr>
          <w:rFonts w:ascii="Times New Roman" w:hAnsi="Times New Roman" w:cs="Times New Roman"/>
        </w:rPr>
      </w:pPr>
      <w:r w:rsidRPr="00D8273C">
        <w:rPr>
          <w:rFonts w:ascii="Times New Roman" w:hAnsi="Times New Roman" w:cs="Times New Roman"/>
          <w:b/>
          <w:bCs/>
        </w:rPr>
        <w:t>Conflict of Interest:</w:t>
      </w:r>
      <w:r w:rsidRPr="00D8273C">
        <w:rPr>
          <w:rFonts w:ascii="Times New Roman" w:hAnsi="Times New Roman" w:cs="Times New Roman"/>
        </w:rPr>
        <w:t xml:space="preserve"> The corresponding author, on behalf of second author, confirms that there are no conflicts of interest to disclose.</w:t>
      </w:r>
    </w:p>
    <w:p w14:paraId="4DC11C9C" w14:textId="20FD38D5" w:rsidR="00374CCD" w:rsidRPr="00D8273C" w:rsidRDefault="00374CCD" w:rsidP="00374CCD">
      <w:pPr>
        <w:spacing w:after="0" w:line="480" w:lineRule="auto"/>
        <w:jc w:val="both"/>
        <w:rPr>
          <w:rFonts w:ascii="Times New Roman" w:hAnsi="Times New Roman" w:cs="Times New Roman"/>
        </w:rPr>
      </w:pPr>
      <w:r w:rsidRPr="00D8273C">
        <w:rPr>
          <w:rFonts w:ascii="Times New Roman" w:hAnsi="Times New Roman" w:cs="Times New Roman"/>
          <w:b/>
          <w:bCs/>
        </w:rPr>
        <w:t>Copyright</w:t>
      </w:r>
      <w:r w:rsidRPr="00D8273C">
        <w:rPr>
          <w:rFonts w:ascii="Times New Roman" w:hAnsi="Times New Roman" w:cs="Times New Roman"/>
        </w:rPr>
        <w:t xml:space="preserve">: © 2026 by </w:t>
      </w:r>
      <w:r w:rsidR="003E4655" w:rsidRPr="003E4655">
        <w:rPr>
          <w:rFonts w:ascii="Times New Roman" w:hAnsi="Times New Roman" w:cs="Times New Roman"/>
        </w:rPr>
        <w:t>Suman Adak</w:t>
      </w:r>
      <w:r w:rsidR="003E4655">
        <w:rPr>
          <w:rFonts w:ascii="Times New Roman" w:hAnsi="Times New Roman" w:cs="Times New Roman"/>
        </w:rPr>
        <w:t xml:space="preserve"> </w:t>
      </w:r>
      <w:r w:rsidRPr="00D8273C">
        <w:rPr>
          <w:rFonts w:ascii="Times New Roman" w:hAnsi="Times New Roman" w:cs="Times New Roman"/>
        </w:rPr>
        <w:t xml:space="preserve">Author(s) retain the copyright of their original work while granting publication rights to the journal. </w:t>
      </w:r>
    </w:p>
    <w:p w14:paraId="0473738D" w14:textId="77777777" w:rsidR="00374CCD" w:rsidRPr="00D8273C" w:rsidRDefault="00374CCD" w:rsidP="00374CCD">
      <w:pPr>
        <w:spacing w:after="0" w:line="480" w:lineRule="auto"/>
        <w:jc w:val="both"/>
        <w:rPr>
          <w:rFonts w:ascii="Times New Roman" w:hAnsi="Times New Roman" w:cs="Times New Roman"/>
        </w:rPr>
      </w:pPr>
      <w:r w:rsidRPr="00D8273C">
        <w:rPr>
          <w:rFonts w:ascii="Times New Roman" w:hAnsi="Times New Roman" w:cs="Times New Roman"/>
          <w:b/>
          <w:bCs/>
        </w:rPr>
        <w:t>License</w:t>
      </w:r>
      <w:r w:rsidRPr="00D8273C">
        <w:rPr>
          <w:rFonts w:ascii="Times New Roman" w:hAnsi="Times New Roman" w:cs="Times New Roman"/>
        </w:rPr>
        <w:t>: This work is licensed under a Creative Commons Attribution 4.0 International License, allowing others to distribute, remix, adapt, and build upon it, even for commercial purposes, with proper attribution. Author(s) are also permitted to post their work in institutional repositories, social media, or other platforms.</w:t>
      </w:r>
    </w:p>
    <w:p w14:paraId="3FF67F59" w14:textId="77777777" w:rsidR="00374CCD" w:rsidRPr="001A0B47" w:rsidRDefault="00374CCD" w:rsidP="00374CCD">
      <w:pPr>
        <w:spacing w:after="0" w:line="480" w:lineRule="auto"/>
        <w:jc w:val="both"/>
        <w:rPr>
          <w:rFonts w:ascii="Times New Roman" w:hAnsi="Times New Roman" w:cs="Times New Roman"/>
          <w:szCs w:val="24"/>
        </w:rPr>
      </w:pPr>
    </w:p>
    <w:p w14:paraId="3F997B34" w14:textId="77777777" w:rsidR="001A0B47" w:rsidRDefault="001A0B47" w:rsidP="00374CCD">
      <w:pPr>
        <w:spacing w:after="0"/>
        <w:rPr>
          <w:rFonts w:ascii="Times New Roman" w:hAnsi="Times New Roman" w:cs="Times New Roman"/>
          <w:b/>
          <w:bCs/>
          <w:szCs w:val="24"/>
        </w:rPr>
      </w:pPr>
      <w:r>
        <w:rPr>
          <w:rFonts w:ascii="Times New Roman" w:hAnsi="Times New Roman" w:cs="Times New Roman"/>
          <w:b/>
          <w:bCs/>
          <w:szCs w:val="24"/>
        </w:rPr>
        <w:br w:type="page"/>
      </w:r>
    </w:p>
    <w:p w14:paraId="71A5F523" w14:textId="685FD5C9" w:rsidR="00E14392" w:rsidRPr="001A0B47" w:rsidRDefault="00E14392" w:rsidP="00374CCD">
      <w:pPr>
        <w:spacing w:after="0" w:line="480" w:lineRule="auto"/>
        <w:jc w:val="center"/>
        <w:rPr>
          <w:rFonts w:ascii="Times New Roman" w:hAnsi="Times New Roman" w:cs="Times New Roman"/>
          <w:b/>
          <w:bCs/>
          <w:szCs w:val="24"/>
        </w:rPr>
      </w:pPr>
      <w:r w:rsidRPr="001A0B47">
        <w:rPr>
          <w:rFonts w:ascii="Times New Roman" w:hAnsi="Times New Roman" w:cs="Times New Roman"/>
          <w:b/>
          <w:bCs/>
          <w:szCs w:val="24"/>
        </w:rPr>
        <w:lastRenderedPageBreak/>
        <w:t>Works Cited</w:t>
      </w:r>
    </w:p>
    <w:p w14:paraId="729AD05F" w14:textId="6E9F53E5" w:rsidR="00CD7CE9" w:rsidRPr="001A0B47" w:rsidRDefault="00CD7CE9"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Abram, David. </w:t>
      </w:r>
      <w:r w:rsidRPr="001A0B47">
        <w:rPr>
          <w:rFonts w:ascii="Times New Roman" w:hAnsi="Times New Roman" w:cs="Times New Roman"/>
          <w:i/>
          <w:iCs/>
          <w:szCs w:val="24"/>
        </w:rPr>
        <w:t>The Spell of the Sensuous: Perception and Language in a More-Than-Human World</w:t>
      </w:r>
      <w:r w:rsidRPr="001A0B47">
        <w:rPr>
          <w:rFonts w:ascii="Times New Roman" w:hAnsi="Times New Roman" w:cs="Times New Roman"/>
          <w:szCs w:val="24"/>
        </w:rPr>
        <w:t>. Vintage Books, 1997.</w:t>
      </w:r>
    </w:p>
    <w:p w14:paraId="59FA267B" w14:textId="58E2308C" w:rsidR="009E013A"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Albrecht, Glenn. </w:t>
      </w:r>
      <w:r w:rsidR="004D5615" w:rsidRPr="001A0B47">
        <w:rPr>
          <w:rFonts w:ascii="Times New Roman" w:hAnsi="Times New Roman" w:cs="Times New Roman"/>
          <w:szCs w:val="24"/>
        </w:rPr>
        <w:t>“</w:t>
      </w:r>
      <w:r w:rsidRPr="001A0B47">
        <w:rPr>
          <w:rFonts w:ascii="Times New Roman" w:hAnsi="Times New Roman" w:cs="Times New Roman"/>
          <w:szCs w:val="24"/>
        </w:rPr>
        <w:t>'Solastalgia': A New Concept in Health and Identity.</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i/>
          <w:iCs/>
          <w:szCs w:val="24"/>
        </w:rPr>
        <w:t>PAN: Philosophy Activism Nature</w:t>
      </w:r>
      <w:r w:rsidRPr="001A0B47">
        <w:rPr>
          <w:rFonts w:ascii="Times New Roman" w:hAnsi="Times New Roman" w:cs="Times New Roman"/>
          <w:szCs w:val="24"/>
        </w:rPr>
        <w:t>, no. 3, 2005, pp. 41-55.    </w:t>
      </w:r>
    </w:p>
    <w:p w14:paraId="6CA32E92" w14:textId="7DDB192A" w:rsidR="009E013A"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Baruah, Simanta. </w:t>
      </w:r>
      <w:r w:rsidR="004D5615" w:rsidRPr="001A0B47">
        <w:rPr>
          <w:rFonts w:ascii="Times New Roman" w:hAnsi="Times New Roman" w:cs="Times New Roman"/>
          <w:szCs w:val="24"/>
        </w:rPr>
        <w:t>“</w:t>
      </w:r>
      <w:r w:rsidRPr="001A0B47">
        <w:rPr>
          <w:rFonts w:ascii="Times New Roman" w:hAnsi="Times New Roman" w:cs="Times New Roman"/>
          <w:szCs w:val="24"/>
        </w:rPr>
        <w:t>Transcending the Framework of Morality: A Study of the Representation of Evil in the Folk-world of Easterine Kire's When the River Sleeps.</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i/>
          <w:iCs/>
          <w:szCs w:val="24"/>
        </w:rPr>
        <w:t>Drishti: the Sight</w:t>
      </w:r>
      <w:r w:rsidRPr="001A0B47">
        <w:rPr>
          <w:rFonts w:ascii="Times New Roman" w:hAnsi="Times New Roman" w:cs="Times New Roman"/>
          <w:szCs w:val="24"/>
        </w:rPr>
        <w:t>, vol. 12, no. 2, 2024, p. 155.</w:t>
      </w:r>
    </w:p>
    <w:p w14:paraId="3FB93992" w14:textId="1CAB07D8" w:rsidR="008E3A71" w:rsidRPr="001A0B47" w:rsidRDefault="008E3A71"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Bateson, Gregory. </w:t>
      </w:r>
      <w:r w:rsidRPr="001A0B47">
        <w:rPr>
          <w:rFonts w:ascii="Times New Roman" w:hAnsi="Times New Roman" w:cs="Times New Roman"/>
          <w:i/>
          <w:iCs/>
          <w:szCs w:val="24"/>
        </w:rPr>
        <w:t>Steps to an Ecology of Mind: Collected Essays in Anthropology, Psychiatry, Evolution, and Epistemology</w:t>
      </w:r>
      <w:r w:rsidRPr="001A0B47">
        <w:rPr>
          <w:rFonts w:ascii="Times New Roman" w:hAnsi="Times New Roman" w:cs="Times New Roman"/>
          <w:szCs w:val="24"/>
        </w:rPr>
        <w:t>. Chandler Publishing, 1972</w:t>
      </w:r>
      <w:r w:rsidR="00C07833" w:rsidRPr="001A0B47">
        <w:rPr>
          <w:rFonts w:ascii="Times New Roman" w:hAnsi="Times New Roman" w:cs="Times New Roman"/>
          <w:szCs w:val="24"/>
        </w:rPr>
        <w:t>.</w:t>
      </w:r>
    </w:p>
    <w:p w14:paraId="031225BF" w14:textId="2C4FED27" w:rsidR="005E3A6B" w:rsidRPr="001A0B47" w:rsidRDefault="005E3A6B"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Bhattacharjee, Subhayu, and Sinor Lama. "Can the Subaltern Alternate?: Exploring Planetarity as Radical Alterity in the Netflix Docuseries The Hunt for Veerappan."</w:t>
      </w:r>
      <w:r w:rsidR="00C07833" w:rsidRPr="001A0B47">
        <w:rPr>
          <w:rFonts w:ascii="Times New Roman" w:hAnsi="Times New Roman" w:cs="Times New Roman"/>
          <w:szCs w:val="24"/>
        </w:rPr>
        <w:t xml:space="preserve"> </w:t>
      </w:r>
      <w:r w:rsidRPr="001A0B47">
        <w:rPr>
          <w:rFonts w:ascii="Times New Roman" w:hAnsi="Times New Roman" w:cs="Times New Roman"/>
          <w:i/>
          <w:iCs/>
          <w:szCs w:val="24"/>
        </w:rPr>
        <w:t>The Planetary Subaltern: On Indian History, Theory, and Texts in the Anthropocene</w:t>
      </w:r>
      <w:r w:rsidRPr="001A0B47">
        <w:rPr>
          <w:rFonts w:ascii="Times New Roman" w:hAnsi="Times New Roman" w:cs="Times New Roman"/>
          <w:szCs w:val="24"/>
        </w:rPr>
        <w:t>, edited by Somasree Sarkar and Agnibha Maity, Routledge, 2025, pp. 62-72.</w:t>
      </w:r>
    </w:p>
    <w:p w14:paraId="0A27A30F" w14:textId="0A92FD80" w:rsidR="007A62B5" w:rsidRPr="001A0B47" w:rsidRDefault="007A62B5"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Biswas, Debajyoti. </w:t>
      </w:r>
      <w:r w:rsidR="004D5615" w:rsidRPr="001A0B47">
        <w:rPr>
          <w:rFonts w:ascii="Times New Roman" w:hAnsi="Times New Roman" w:cs="Times New Roman"/>
          <w:szCs w:val="24"/>
        </w:rPr>
        <w:t>“</w:t>
      </w:r>
      <w:r w:rsidRPr="001A0B47">
        <w:rPr>
          <w:rFonts w:ascii="Times New Roman" w:hAnsi="Times New Roman" w:cs="Times New Roman"/>
          <w:szCs w:val="24"/>
        </w:rPr>
        <w:t>Ecological Crisis and the Planetary Subaltern in Easterine Kire's Fiction.</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i/>
          <w:iCs/>
          <w:szCs w:val="24"/>
        </w:rPr>
        <w:t>The Planetary Subaltern: On Indian History, Theory, and Texts in the Anthropocene</w:t>
      </w:r>
      <w:r w:rsidRPr="001A0B47">
        <w:rPr>
          <w:rFonts w:ascii="Times New Roman" w:hAnsi="Times New Roman" w:cs="Times New Roman"/>
          <w:szCs w:val="24"/>
        </w:rPr>
        <w:t>, edited by Somasree Sarkar and Agnibha Maity, Routledge, 202</w:t>
      </w:r>
      <w:r w:rsidR="00FA038D" w:rsidRPr="001A0B47">
        <w:rPr>
          <w:rFonts w:ascii="Times New Roman" w:hAnsi="Times New Roman" w:cs="Times New Roman"/>
          <w:szCs w:val="24"/>
        </w:rPr>
        <w:t>5</w:t>
      </w:r>
      <w:r w:rsidRPr="001A0B47">
        <w:rPr>
          <w:rFonts w:ascii="Times New Roman" w:hAnsi="Times New Roman" w:cs="Times New Roman"/>
          <w:szCs w:val="24"/>
        </w:rPr>
        <w:t xml:space="preserve">. </w:t>
      </w:r>
      <w:r w:rsidR="00FA038D" w:rsidRPr="001A0B47">
        <w:rPr>
          <w:rFonts w:ascii="Times New Roman" w:hAnsi="Times New Roman" w:cs="Times New Roman"/>
          <w:szCs w:val="24"/>
        </w:rPr>
        <w:t>pp.</w:t>
      </w:r>
      <w:r w:rsidR="001C3A16" w:rsidRPr="001A0B47">
        <w:rPr>
          <w:rFonts w:ascii="Times New Roman" w:hAnsi="Times New Roman" w:cs="Times New Roman"/>
          <w:szCs w:val="24"/>
        </w:rPr>
        <w:t xml:space="preserve"> </w:t>
      </w:r>
      <w:r w:rsidR="00FA038D" w:rsidRPr="001A0B47">
        <w:rPr>
          <w:rFonts w:ascii="Times New Roman" w:hAnsi="Times New Roman" w:cs="Times New Roman"/>
          <w:szCs w:val="24"/>
        </w:rPr>
        <w:t>93-106</w:t>
      </w:r>
      <w:r w:rsidR="001C3A16" w:rsidRPr="001A0B47">
        <w:rPr>
          <w:rFonts w:ascii="Times New Roman" w:hAnsi="Times New Roman" w:cs="Times New Roman"/>
          <w:szCs w:val="24"/>
        </w:rPr>
        <w:t>.</w:t>
      </w:r>
    </w:p>
    <w:p w14:paraId="4B3E9AD6" w14:textId="260F275B" w:rsidR="009E013A"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Chatterjee, Nilanjana. </w:t>
      </w:r>
      <w:r w:rsidR="004D5615" w:rsidRPr="001A0B47">
        <w:rPr>
          <w:rFonts w:ascii="Times New Roman" w:hAnsi="Times New Roman" w:cs="Times New Roman"/>
          <w:szCs w:val="24"/>
        </w:rPr>
        <w:t>“</w:t>
      </w:r>
      <w:r w:rsidRPr="001A0B47">
        <w:rPr>
          <w:rFonts w:ascii="Times New Roman" w:hAnsi="Times New Roman" w:cs="Times New Roman"/>
          <w:szCs w:val="24"/>
        </w:rPr>
        <w:t xml:space="preserve">Ecological Self vs. The Ecological Other: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Naga Ecotopia for the Dystopic World.</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i/>
          <w:iCs/>
          <w:szCs w:val="24"/>
        </w:rPr>
        <w:t>Metacritic Journal for Comparative Studies and Theory</w:t>
      </w:r>
      <w:r w:rsidRPr="001A0B47">
        <w:rPr>
          <w:rFonts w:ascii="Times New Roman" w:hAnsi="Times New Roman" w:cs="Times New Roman"/>
          <w:szCs w:val="24"/>
        </w:rPr>
        <w:t>, 2026.    </w:t>
      </w:r>
    </w:p>
    <w:p w14:paraId="3BC6F110" w14:textId="4413D58A" w:rsidR="009E013A"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Chowdhury, Payel Dutta. </w:t>
      </w:r>
      <w:r w:rsidR="004D5615" w:rsidRPr="001A0B47">
        <w:rPr>
          <w:rFonts w:ascii="Times New Roman" w:hAnsi="Times New Roman" w:cs="Times New Roman"/>
          <w:szCs w:val="24"/>
        </w:rPr>
        <w:t>“</w:t>
      </w:r>
      <w:r w:rsidRPr="001A0B47">
        <w:rPr>
          <w:rFonts w:ascii="Times New Roman" w:hAnsi="Times New Roman" w:cs="Times New Roman"/>
          <w:szCs w:val="24"/>
        </w:rPr>
        <w:t xml:space="preserve">Decolonizing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Gastronomies and Folklore-based Food Practices in Easterine Kire's Spirit Nights.</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i/>
          <w:iCs/>
          <w:szCs w:val="24"/>
        </w:rPr>
        <w:t>Drishti: the Sight</w:t>
      </w:r>
      <w:r w:rsidRPr="001A0B47">
        <w:rPr>
          <w:rFonts w:ascii="Times New Roman" w:hAnsi="Times New Roman" w:cs="Times New Roman"/>
          <w:szCs w:val="24"/>
        </w:rPr>
        <w:t>, vol. 12, no. 2, 2024, p</w:t>
      </w:r>
      <w:r w:rsidR="001C3A16" w:rsidRPr="001A0B47">
        <w:rPr>
          <w:rFonts w:ascii="Times New Roman" w:hAnsi="Times New Roman" w:cs="Times New Roman"/>
          <w:szCs w:val="24"/>
        </w:rPr>
        <w:t>p</w:t>
      </w:r>
      <w:r w:rsidRPr="001A0B47">
        <w:rPr>
          <w:rFonts w:ascii="Times New Roman" w:hAnsi="Times New Roman" w:cs="Times New Roman"/>
          <w:szCs w:val="24"/>
        </w:rPr>
        <w:t xml:space="preserve">. </w:t>
      </w:r>
      <w:r w:rsidR="00F57105" w:rsidRPr="001A0B47">
        <w:rPr>
          <w:rFonts w:ascii="Times New Roman" w:hAnsi="Times New Roman" w:cs="Times New Roman"/>
          <w:szCs w:val="24"/>
        </w:rPr>
        <w:t>71-75.</w:t>
      </w:r>
    </w:p>
    <w:p w14:paraId="1E3E01D0" w14:textId="77777777" w:rsidR="008B7DB3" w:rsidRPr="008B7DB3" w:rsidRDefault="008B7DB3" w:rsidP="008B7DB3">
      <w:pPr>
        <w:spacing w:after="0" w:line="480" w:lineRule="auto"/>
        <w:ind w:left="720" w:hanging="720"/>
        <w:jc w:val="both"/>
        <w:rPr>
          <w:rFonts w:ascii="Times New Roman" w:hAnsi="Times New Roman" w:cs="Times New Roman"/>
          <w:szCs w:val="24"/>
        </w:rPr>
      </w:pPr>
      <w:r w:rsidRPr="008B7DB3">
        <w:rPr>
          <w:rFonts w:ascii="Times New Roman" w:hAnsi="Times New Roman" w:cs="Times New Roman"/>
          <w:szCs w:val="24"/>
        </w:rPr>
        <w:lastRenderedPageBreak/>
        <w:t>Das, N. K. "Cosmology, Ecology, and Spirituality: Reappraising Stone Culture, Genna Tradition, and Ancestor Veneration among the Naga Tribes." </w:t>
      </w:r>
      <w:r w:rsidRPr="008B7DB3">
        <w:rPr>
          <w:rFonts w:ascii="Times New Roman" w:hAnsi="Times New Roman" w:cs="Times New Roman"/>
          <w:i/>
          <w:iCs/>
          <w:szCs w:val="24"/>
        </w:rPr>
        <w:t>The Oriental Anthropologist</w:t>
      </w:r>
      <w:r w:rsidRPr="008B7DB3">
        <w:rPr>
          <w:rFonts w:ascii="Times New Roman" w:hAnsi="Times New Roman" w:cs="Times New Roman"/>
          <w:szCs w:val="24"/>
        </w:rPr>
        <w:t>, vol. 24, no. 1, 11 Mar. 2024, pp. 45–65  </w:t>
      </w:r>
    </w:p>
    <w:p w14:paraId="513E136F" w14:textId="2F99DCEF" w:rsidR="009E013A"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Das, Nigamananda. </w:t>
      </w:r>
      <w:r w:rsidR="004D5615" w:rsidRPr="001A0B47">
        <w:rPr>
          <w:rFonts w:ascii="Times New Roman" w:hAnsi="Times New Roman" w:cs="Times New Roman"/>
          <w:szCs w:val="24"/>
        </w:rPr>
        <w:t>“</w:t>
      </w:r>
      <w:r w:rsidRPr="001A0B47">
        <w:rPr>
          <w:rFonts w:ascii="Times New Roman" w:hAnsi="Times New Roman" w:cs="Times New Roman"/>
          <w:szCs w:val="24"/>
        </w:rPr>
        <w:t>Angami Naga Ecotopia in Easterine Kire's Fiction.</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i/>
          <w:iCs/>
          <w:szCs w:val="24"/>
        </w:rPr>
        <w:t>The 13th Malaysia International Conference on Languages, Literatures and Cultures (MICOLLAC 2025) Proceedings</w:t>
      </w:r>
      <w:r w:rsidRPr="001A0B47">
        <w:rPr>
          <w:rFonts w:ascii="Times New Roman" w:hAnsi="Times New Roman" w:cs="Times New Roman"/>
          <w:szCs w:val="24"/>
        </w:rPr>
        <w:t>, 2025.</w:t>
      </w:r>
    </w:p>
    <w:p w14:paraId="557C6C3B" w14:textId="77777777" w:rsidR="009E013A"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Fisher, Andy. </w:t>
      </w:r>
      <w:r w:rsidRPr="001A0B47">
        <w:rPr>
          <w:rFonts w:ascii="Times New Roman" w:hAnsi="Times New Roman" w:cs="Times New Roman"/>
          <w:i/>
          <w:iCs/>
          <w:szCs w:val="24"/>
        </w:rPr>
        <w:t>Radical Ecopsychology: Psychology in the Service of Life</w:t>
      </w:r>
      <w:r w:rsidRPr="001A0B47">
        <w:rPr>
          <w:rFonts w:ascii="Times New Roman" w:hAnsi="Times New Roman" w:cs="Times New Roman"/>
          <w:szCs w:val="24"/>
        </w:rPr>
        <w:t>. 2nd ed., SUNY Press, 2013.    </w:t>
      </w:r>
    </w:p>
    <w:p w14:paraId="3752779F" w14:textId="77777777" w:rsidR="009E013A" w:rsidRPr="001A0B47" w:rsidRDefault="009E013A" w:rsidP="00374CCD">
      <w:pPr>
        <w:spacing w:after="0" w:line="480" w:lineRule="auto"/>
        <w:jc w:val="both"/>
        <w:rPr>
          <w:rFonts w:ascii="Times New Roman" w:hAnsi="Times New Roman" w:cs="Times New Roman"/>
          <w:szCs w:val="24"/>
        </w:rPr>
      </w:pPr>
      <w:r w:rsidRPr="001A0B47">
        <w:rPr>
          <w:rFonts w:ascii="Times New Roman" w:hAnsi="Times New Roman" w:cs="Times New Roman"/>
          <w:szCs w:val="24"/>
        </w:rPr>
        <w:t xml:space="preserve">Kire, Easterine. </w:t>
      </w:r>
      <w:r w:rsidRPr="001A0B47">
        <w:rPr>
          <w:rFonts w:ascii="Times New Roman" w:hAnsi="Times New Roman" w:cs="Times New Roman"/>
          <w:i/>
          <w:iCs/>
          <w:szCs w:val="24"/>
        </w:rPr>
        <w:t>Spirit Nights</w:t>
      </w:r>
      <w:r w:rsidRPr="001A0B47">
        <w:rPr>
          <w:rFonts w:ascii="Times New Roman" w:hAnsi="Times New Roman" w:cs="Times New Roman"/>
          <w:szCs w:val="24"/>
        </w:rPr>
        <w:t>. Barbican Press, 2021.</w:t>
      </w:r>
    </w:p>
    <w:p w14:paraId="54663BEF" w14:textId="03BEF577" w:rsidR="00731691" w:rsidRPr="001A0B47" w:rsidRDefault="00731691" w:rsidP="00374CCD">
      <w:pPr>
        <w:spacing w:after="0" w:line="480" w:lineRule="auto"/>
        <w:ind w:left="4320" w:hanging="4320"/>
        <w:jc w:val="both"/>
        <w:rPr>
          <w:rFonts w:ascii="Times New Roman" w:hAnsi="Times New Roman" w:cs="Times New Roman"/>
          <w:szCs w:val="24"/>
        </w:rPr>
      </w:pPr>
      <w:r w:rsidRPr="001A0B47">
        <w:rPr>
          <w:rFonts w:ascii="Times New Roman" w:hAnsi="Times New Roman" w:cs="Times New Roman"/>
          <w:szCs w:val="24"/>
        </w:rPr>
        <w:t xml:space="preserve">---. </w:t>
      </w:r>
      <w:r w:rsidRPr="001A0B47">
        <w:rPr>
          <w:rFonts w:ascii="Times New Roman" w:hAnsi="Times New Roman" w:cs="Times New Roman"/>
          <w:i/>
          <w:iCs/>
          <w:szCs w:val="24"/>
        </w:rPr>
        <w:t>When the River Sleeps</w:t>
      </w:r>
      <w:r w:rsidRPr="001A0B47">
        <w:rPr>
          <w:rFonts w:ascii="Times New Roman" w:hAnsi="Times New Roman" w:cs="Times New Roman"/>
          <w:szCs w:val="24"/>
        </w:rPr>
        <w:t>. Zubaan, 2014.</w:t>
      </w:r>
    </w:p>
    <w:p w14:paraId="71488EAA" w14:textId="1BB2E933" w:rsidR="007A62B5"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Kurmi, Dipak. </w:t>
      </w:r>
      <w:r w:rsidR="004D5615" w:rsidRPr="001A0B47">
        <w:rPr>
          <w:rFonts w:ascii="Times New Roman" w:hAnsi="Times New Roman" w:cs="Times New Roman"/>
          <w:szCs w:val="24"/>
        </w:rPr>
        <w:t>“</w:t>
      </w:r>
      <w:r w:rsidRPr="001A0B47">
        <w:rPr>
          <w:rFonts w:ascii="Times New Roman" w:hAnsi="Times New Roman" w:cs="Times New Roman"/>
          <w:szCs w:val="24"/>
        </w:rPr>
        <w:t>Spirit Nights: Easterine Kire's Luminous Bridge Between Myth and Modernity.</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i/>
          <w:iCs/>
          <w:szCs w:val="24"/>
        </w:rPr>
        <w:t>Eastern Mirror</w:t>
      </w:r>
      <w:r w:rsidRPr="001A0B47">
        <w:rPr>
          <w:rFonts w:ascii="Times New Roman" w:hAnsi="Times New Roman" w:cs="Times New Roman"/>
          <w:szCs w:val="24"/>
        </w:rPr>
        <w:t>, 2024.    </w:t>
      </w:r>
    </w:p>
    <w:p w14:paraId="16C08C1B" w14:textId="4E8EAF92" w:rsidR="00E15E16" w:rsidRPr="001A0B47" w:rsidRDefault="00E15E16"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Leopold, Aldo. A Sand County Almanac. Oxford UP, 2001.</w:t>
      </w:r>
    </w:p>
    <w:p w14:paraId="237D6456" w14:textId="74C1ACBA" w:rsidR="007A62B5" w:rsidRPr="001A0B47" w:rsidRDefault="007A62B5"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Lincoln, Kenneth. </w:t>
      </w:r>
      <w:r w:rsidRPr="001A0B47">
        <w:rPr>
          <w:rFonts w:ascii="Times New Roman" w:hAnsi="Times New Roman" w:cs="Times New Roman"/>
          <w:i/>
          <w:iCs/>
          <w:szCs w:val="24"/>
        </w:rPr>
        <w:t>Indi’n Humor: Bicultural Play in Native America</w:t>
      </w:r>
      <w:r w:rsidRPr="001A0B47">
        <w:rPr>
          <w:rFonts w:ascii="Times New Roman" w:hAnsi="Times New Roman" w:cs="Times New Roman"/>
          <w:szCs w:val="24"/>
        </w:rPr>
        <w:t>. Oxford University Press, 1993, p. 227.</w:t>
      </w:r>
    </w:p>
    <w:p w14:paraId="23383A92" w14:textId="2082D99D" w:rsidR="009E013A"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Manisha, and Anu Rathee. </w:t>
      </w:r>
      <w:r w:rsidR="004D5615" w:rsidRPr="001A0B47">
        <w:rPr>
          <w:rFonts w:ascii="Times New Roman" w:hAnsi="Times New Roman" w:cs="Times New Roman"/>
          <w:szCs w:val="24"/>
        </w:rPr>
        <w:t>“</w:t>
      </w:r>
      <w:r w:rsidRPr="001A0B47">
        <w:rPr>
          <w:rFonts w:ascii="Times New Roman" w:hAnsi="Times New Roman" w:cs="Times New Roman"/>
          <w:szCs w:val="24"/>
        </w:rPr>
        <w:t xml:space="preserve">Ecology, Myth, and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Ethics in Easterine Kire's When the River Sleeps: An Ecocritical Study.</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i/>
          <w:iCs/>
          <w:szCs w:val="24"/>
        </w:rPr>
        <w:t>IJELS</w:t>
      </w:r>
      <w:r w:rsidRPr="001A0B47">
        <w:rPr>
          <w:rFonts w:ascii="Times New Roman" w:hAnsi="Times New Roman" w:cs="Times New Roman"/>
          <w:szCs w:val="24"/>
        </w:rPr>
        <w:t xml:space="preserve">, vol. 10, no. 6, 2025, pp. </w:t>
      </w:r>
      <w:r w:rsidR="00D3254E" w:rsidRPr="001A0B47">
        <w:rPr>
          <w:rFonts w:ascii="Times New Roman" w:hAnsi="Times New Roman" w:cs="Times New Roman"/>
          <w:szCs w:val="24"/>
        </w:rPr>
        <w:t>498-503</w:t>
      </w:r>
      <w:r w:rsidRPr="001A0B47">
        <w:rPr>
          <w:rFonts w:ascii="Times New Roman" w:hAnsi="Times New Roman" w:cs="Times New Roman"/>
          <w:szCs w:val="24"/>
        </w:rPr>
        <w:t>.    </w:t>
      </w:r>
    </w:p>
    <w:p w14:paraId="225AC41E" w14:textId="77777777" w:rsidR="002D43D1"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Mero, W., and T. S. Devi. </w:t>
      </w:r>
      <w:r w:rsidR="004D5615" w:rsidRPr="001A0B47">
        <w:rPr>
          <w:rFonts w:ascii="Times New Roman" w:hAnsi="Times New Roman" w:cs="Times New Roman"/>
          <w:szCs w:val="24"/>
        </w:rPr>
        <w:t>“</w:t>
      </w:r>
      <w:r w:rsidRPr="001A0B47">
        <w:rPr>
          <w:rFonts w:ascii="Times New Roman" w:hAnsi="Times New Roman" w:cs="Times New Roman"/>
          <w:szCs w:val="24"/>
        </w:rPr>
        <w:t xml:space="preserve">Ecofolklore and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Wisdom in Easterine Kire's Novels.</w:t>
      </w:r>
      <w:r w:rsidR="004D5615" w:rsidRPr="001A0B47">
        <w:rPr>
          <w:rFonts w:ascii="Times New Roman" w:hAnsi="Times New Roman" w:cs="Times New Roman"/>
          <w:szCs w:val="24"/>
        </w:rPr>
        <w:t>”</w:t>
      </w:r>
      <w:r w:rsidRPr="001A0B47">
        <w:rPr>
          <w:rFonts w:ascii="Times New Roman" w:hAnsi="Times New Roman" w:cs="Times New Roman"/>
          <w:szCs w:val="24"/>
        </w:rPr>
        <w:t xml:space="preserve"> </w:t>
      </w:r>
      <w:r w:rsidRPr="001A0B47">
        <w:rPr>
          <w:rFonts w:ascii="Times New Roman" w:hAnsi="Times New Roman" w:cs="Times New Roman"/>
          <w:i/>
          <w:iCs/>
          <w:szCs w:val="24"/>
        </w:rPr>
        <w:t>ShodhKosh: Journal of Visual and Performing Arts</w:t>
      </w:r>
      <w:r w:rsidRPr="001A0B47">
        <w:rPr>
          <w:rFonts w:ascii="Times New Roman" w:hAnsi="Times New Roman" w:cs="Times New Roman"/>
          <w:szCs w:val="24"/>
        </w:rPr>
        <w:t>, vol. 5, no. 1, 2024, pp. 2682-2689.</w:t>
      </w:r>
    </w:p>
    <w:p w14:paraId="745E5224" w14:textId="154565B0" w:rsidR="009E013A"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Roszak, Theodore. </w:t>
      </w:r>
      <w:r w:rsidRPr="001A0B47">
        <w:rPr>
          <w:rFonts w:ascii="Times New Roman" w:hAnsi="Times New Roman" w:cs="Times New Roman"/>
          <w:i/>
          <w:iCs/>
          <w:szCs w:val="24"/>
        </w:rPr>
        <w:t>The Voice of the Earth: An Exploration of Ecopsychology</w:t>
      </w:r>
      <w:r w:rsidRPr="001A0B47">
        <w:rPr>
          <w:rFonts w:ascii="Times New Roman" w:hAnsi="Times New Roman" w:cs="Times New Roman"/>
          <w:szCs w:val="24"/>
        </w:rPr>
        <w:t>. Touchstone, 1993.</w:t>
      </w:r>
    </w:p>
    <w:p w14:paraId="6182150E" w14:textId="77777777" w:rsidR="009E013A"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Rowland, Susan. </w:t>
      </w:r>
      <w:r w:rsidRPr="001A0B47">
        <w:rPr>
          <w:rFonts w:ascii="Times New Roman" w:hAnsi="Times New Roman" w:cs="Times New Roman"/>
          <w:i/>
          <w:iCs/>
          <w:szCs w:val="24"/>
        </w:rPr>
        <w:t>The Ecocritical Psyche: Literature, Evolutionary Complexity and Jung</w:t>
      </w:r>
      <w:r w:rsidRPr="001A0B47">
        <w:rPr>
          <w:rFonts w:ascii="Times New Roman" w:hAnsi="Times New Roman" w:cs="Times New Roman"/>
          <w:szCs w:val="24"/>
        </w:rPr>
        <w:t>. Routledge, 2012.    </w:t>
      </w:r>
    </w:p>
    <w:p w14:paraId="108387BF" w14:textId="01550D4C" w:rsidR="000037FC" w:rsidRPr="001A0B47" w:rsidRDefault="009E013A"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Sarkar, Somasree, and Agnibha Maity, editors. </w:t>
      </w:r>
      <w:r w:rsidRPr="001A0B47">
        <w:rPr>
          <w:rFonts w:ascii="Times New Roman" w:hAnsi="Times New Roman" w:cs="Times New Roman"/>
          <w:i/>
          <w:iCs/>
          <w:szCs w:val="24"/>
        </w:rPr>
        <w:t>The Planetary Subaltern: On Indian History, Theory, and Texts in the Anthropocene</w:t>
      </w:r>
      <w:r w:rsidRPr="001A0B47">
        <w:rPr>
          <w:rFonts w:ascii="Times New Roman" w:hAnsi="Times New Roman" w:cs="Times New Roman"/>
          <w:szCs w:val="24"/>
        </w:rPr>
        <w:t>. Routledge, 202</w:t>
      </w:r>
      <w:r w:rsidR="008D7727" w:rsidRPr="001A0B47">
        <w:rPr>
          <w:rFonts w:ascii="Times New Roman" w:hAnsi="Times New Roman" w:cs="Times New Roman"/>
          <w:szCs w:val="24"/>
        </w:rPr>
        <w:t>5</w:t>
      </w:r>
      <w:r w:rsidRPr="001A0B47">
        <w:rPr>
          <w:rFonts w:ascii="Times New Roman" w:hAnsi="Times New Roman" w:cs="Times New Roman"/>
          <w:szCs w:val="24"/>
        </w:rPr>
        <w:t>.  </w:t>
      </w:r>
    </w:p>
    <w:p w14:paraId="566E9C2B" w14:textId="0F24D2F9" w:rsidR="009E013A" w:rsidRPr="001A0B47" w:rsidRDefault="000037FC"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lastRenderedPageBreak/>
        <w:t>Sharma, Mukul. Dalit Ecologies: Caste and Environmental Justice. Cambridge: Cambridge University Press</w:t>
      </w:r>
      <w:r w:rsidR="008D7727" w:rsidRPr="001A0B47">
        <w:rPr>
          <w:rFonts w:ascii="Times New Roman" w:hAnsi="Times New Roman" w:cs="Times New Roman"/>
          <w:szCs w:val="24"/>
        </w:rPr>
        <w:t>,</w:t>
      </w:r>
      <w:r w:rsidR="009E013A" w:rsidRPr="001A0B47">
        <w:rPr>
          <w:rFonts w:ascii="Times New Roman" w:hAnsi="Times New Roman" w:cs="Times New Roman"/>
          <w:szCs w:val="24"/>
        </w:rPr>
        <w:t> </w:t>
      </w:r>
      <w:r w:rsidRPr="001A0B47">
        <w:rPr>
          <w:rFonts w:ascii="Times New Roman" w:hAnsi="Times New Roman" w:cs="Times New Roman"/>
          <w:szCs w:val="24"/>
        </w:rPr>
        <w:t>2024.</w:t>
      </w:r>
    </w:p>
    <w:p w14:paraId="4F039221" w14:textId="021592FC" w:rsidR="005F34AB" w:rsidRPr="001A0B47" w:rsidRDefault="005F34AB"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 xml:space="preserve">Kehie, Vipinuo. "Oral Tradition As Epistemology: A Study of Angami Naga Myths as </w:t>
      </w:r>
      <w:r w:rsidR="00B16130" w:rsidRPr="001A0B47">
        <w:rPr>
          <w:rFonts w:ascii="Times New Roman" w:hAnsi="Times New Roman" w:cs="Times New Roman"/>
          <w:szCs w:val="24"/>
        </w:rPr>
        <w:t>Indigenous</w:t>
      </w:r>
      <w:r w:rsidRPr="001A0B47">
        <w:rPr>
          <w:rFonts w:ascii="Times New Roman" w:hAnsi="Times New Roman" w:cs="Times New Roman"/>
          <w:szCs w:val="24"/>
        </w:rPr>
        <w:t xml:space="preserve"> Knowledge Systems." International Journal of Creative Research Thoughts, vol. 13, no. 7, July 2025, pp. d391-d396. IJCRT, </w:t>
      </w:r>
      <w:hyperlink r:id="rId7" w:tgtFrame="_blank" w:history="1">
        <w:r w:rsidRPr="001A0B47">
          <w:rPr>
            <w:rStyle w:val="Hyperlink"/>
            <w:rFonts w:ascii="Times New Roman" w:hAnsi="Times New Roman" w:cs="Times New Roman"/>
            <w:szCs w:val="24"/>
          </w:rPr>
          <w:t>https://ijcrt.org/papers/IJCRT2507385.pdf</w:t>
        </w:r>
      </w:hyperlink>
      <w:r w:rsidRPr="001A0B47">
        <w:rPr>
          <w:rFonts w:ascii="Times New Roman" w:hAnsi="Times New Roman" w:cs="Times New Roman"/>
          <w:szCs w:val="24"/>
        </w:rPr>
        <w:t>. Accessed 11 De</w:t>
      </w:r>
      <w:r w:rsidR="00C07833" w:rsidRPr="001A0B47">
        <w:rPr>
          <w:rFonts w:ascii="Times New Roman" w:hAnsi="Times New Roman" w:cs="Times New Roman"/>
          <w:szCs w:val="24"/>
        </w:rPr>
        <w:t>c.</w:t>
      </w:r>
      <w:r w:rsidRPr="001A0B47">
        <w:rPr>
          <w:rFonts w:ascii="Times New Roman" w:hAnsi="Times New Roman" w:cs="Times New Roman"/>
          <w:szCs w:val="24"/>
        </w:rPr>
        <w:t xml:space="preserve"> 2025</w:t>
      </w:r>
    </w:p>
    <w:p w14:paraId="67AC263F" w14:textId="10607295" w:rsidR="009A4D73" w:rsidRPr="001A0B47" w:rsidRDefault="0046397E" w:rsidP="00374CCD">
      <w:pPr>
        <w:spacing w:after="0" w:line="480" w:lineRule="auto"/>
        <w:ind w:left="720" w:hanging="720"/>
        <w:jc w:val="both"/>
        <w:rPr>
          <w:rFonts w:ascii="Times New Roman" w:hAnsi="Times New Roman" w:cs="Times New Roman"/>
          <w:szCs w:val="24"/>
        </w:rPr>
      </w:pPr>
      <w:r w:rsidRPr="001A0B47">
        <w:rPr>
          <w:rFonts w:ascii="Times New Roman" w:hAnsi="Times New Roman" w:cs="Times New Roman"/>
          <w:szCs w:val="24"/>
        </w:rPr>
        <w:t>Yanthan, Beni Sumer. "Cutting through Shadows: Review of Easterine Kire's Spirit Nights." EastMojo, 16 Oct. 2022, www.eastmojo.com/nagaland/2022/10/16/cutting-through-shadows-review-of-easterine-kires-spirit-nights/.</w:t>
      </w:r>
    </w:p>
    <w:sectPr w:rsidR="009A4D73" w:rsidRPr="001A0B47" w:rsidSect="001A0B47">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2F5D" w14:textId="77777777" w:rsidR="009A56A7" w:rsidRDefault="009A56A7" w:rsidP="001A0B47">
      <w:pPr>
        <w:spacing w:after="0" w:line="240" w:lineRule="auto"/>
      </w:pPr>
      <w:r>
        <w:separator/>
      </w:r>
    </w:p>
  </w:endnote>
  <w:endnote w:type="continuationSeparator" w:id="0">
    <w:p w14:paraId="6CED1324" w14:textId="77777777" w:rsidR="009A56A7" w:rsidRDefault="009A56A7" w:rsidP="001A0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B8DB" w14:textId="77777777" w:rsidR="00972EC3" w:rsidRDefault="00972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830080"/>
      <w:docPartObj>
        <w:docPartGallery w:val="Page Numbers (Bottom of Page)"/>
        <w:docPartUnique/>
      </w:docPartObj>
    </w:sdtPr>
    <w:sdtEndPr>
      <w:rPr>
        <w:noProof/>
      </w:rPr>
    </w:sdtEndPr>
    <w:sdtContent>
      <w:p w14:paraId="62BDEC13" w14:textId="382C2CA9" w:rsidR="001A0B47" w:rsidRDefault="001A0B47" w:rsidP="001A0B47">
        <w:pPr>
          <w:pStyle w:val="Footer"/>
          <w:jc w:val="right"/>
        </w:pPr>
        <w:r w:rsidRPr="001A0B47">
          <w:rPr>
            <w:rFonts w:ascii="Times New Roman" w:hAnsi="Times New Roman" w:cs="Times New Roman"/>
            <w:sz w:val="18"/>
            <w:szCs w:val="18"/>
          </w:rPr>
          <w:fldChar w:fldCharType="begin"/>
        </w:r>
        <w:r w:rsidRPr="001A0B47">
          <w:rPr>
            <w:rFonts w:ascii="Times New Roman" w:hAnsi="Times New Roman" w:cs="Times New Roman"/>
            <w:sz w:val="18"/>
            <w:szCs w:val="18"/>
          </w:rPr>
          <w:instrText xml:space="preserve"> PAGE   \* MERGEFORMAT </w:instrText>
        </w:r>
        <w:r w:rsidRPr="001A0B47">
          <w:rPr>
            <w:rFonts w:ascii="Times New Roman" w:hAnsi="Times New Roman" w:cs="Times New Roman"/>
            <w:sz w:val="18"/>
            <w:szCs w:val="18"/>
          </w:rPr>
          <w:fldChar w:fldCharType="separate"/>
        </w:r>
        <w:r w:rsidRPr="001A0B47">
          <w:rPr>
            <w:rFonts w:ascii="Times New Roman" w:hAnsi="Times New Roman" w:cs="Times New Roman"/>
            <w:noProof/>
            <w:sz w:val="18"/>
            <w:szCs w:val="18"/>
          </w:rPr>
          <w:t>2</w:t>
        </w:r>
        <w:r w:rsidRPr="001A0B47">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657578501"/>
      <w:docPartObj>
        <w:docPartGallery w:val="Page Numbers (Bottom of Page)"/>
        <w:docPartUnique/>
      </w:docPartObj>
    </w:sdtPr>
    <w:sdtContent>
      <w:p w14:paraId="4226F718" w14:textId="444D5ABE" w:rsidR="001A0B47" w:rsidRPr="008103A3" w:rsidRDefault="001A0B47" w:rsidP="001A0B47">
        <w:pPr>
          <w:pStyle w:val="Footer"/>
          <w:tabs>
            <w:tab w:val="right" w:pos="9000"/>
          </w:tabs>
          <w:rPr>
            <w:rFonts w:ascii="Times New Roman" w:hAnsi="Times New Roman" w:cs="Times New Roman"/>
            <w:sz w:val="18"/>
            <w:szCs w:val="18"/>
          </w:rPr>
        </w:pPr>
        <w:r w:rsidRPr="008103A3">
          <w:rPr>
            <w:rFonts w:ascii="Times New Roman" w:hAnsi="Times New Roman" w:cs="Times New Roman"/>
            <w:sz w:val="18"/>
            <w:szCs w:val="18"/>
          </w:rPr>
          <w:t xml:space="preserve">Doi: </w:t>
        </w:r>
        <w:hyperlink r:id="rId1" w:history="1">
          <w:r w:rsidR="008103A3">
            <w:rPr>
              <w:rStyle w:val="Hyperlink"/>
              <w:rFonts w:ascii="Times New Roman" w:hAnsi="Times New Roman" w:cs="Times New Roman"/>
              <w:color w:val="auto"/>
              <w:sz w:val="18"/>
              <w:szCs w:val="18"/>
              <w:u w:val="none"/>
            </w:rPr>
            <w:t>10.24113/smji.v14i4.11743</w:t>
          </w:r>
        </w:hyperlink>
        <w:r w:rsidRPr="008103A3">
          <w:t xml:space="preserve">             </w:t>
        </w:r>
        <w:r w:rsidRPr="008103A3">
          <w:rPr>
            <w:rFonts w:ascii="Times New Roman" w:hAnsi="Times New Roman" w:cs="Times New Roman"/>
            <w:sz w:val="18"/>
            <w:szCs w:val="18"/>
          </w:rPr>
          <w:t xml:space="preserve"> </w:t>
        </w:r>
        <w:r w:rsidRPr="008103A3">
          <w:rPr>
            <w:rFonts w:ascii="Times New Roman" w:hAnsi="Times New Roman" w:cs="Times New Roman"/>
            <w:sz w:val="18"/>
            <w:szCs w:val="18"/>
          </w:rPr>
          <w:tab/>
          <w:t xml:space="preserve">Received </w:t>
        </w:r>
        <w:r w:rsidR="00ED3BCF" w:rsidRPr="008103A3">
          <w:rPr>
            <w:rFonts w:ascii="Times New Roman" w:hAnsi="Times New Roman" w:cs="Times New Roman"/>
            <w:sz w:val="18"/>
            <w:szCs w:val="18"/>
          </w:rPr>
          <w:t>1</w:t>
        </w:r>
        <w:r w:rsidRPr="008103A3">
          <w:rPr>
            <w:rFonts w:ascii="Times New Roman" w:hAnsi="Times New Roman" w:cs="Times New Roman"/>
            <w:sz w:val="18"/>
            <w:szCs w:val="18"/>
          </w:rPr>
          <w:t xml:space="preserve">2 </w:t>
        </w:r>
        <w:r w:rsidR="008103A3">
          <w:rPr>
            <w:rFonts w:ascii="Times New Roman" w:hAnsi="Times New Roman" w:cs="Times New Roman"/>
            <w:sz w:val="18"/>
            <w:szCs w:val="18"/>
          </w:rPr>
          <w:t>February</w:t>
        </w:r>
        <w:r w:rsidRPr="008103A3">
          <w:rPr>
            <w:rFonts w:ascii="Times New Roman" w:hAnsi="Times New Roman" w:cs="Times New Roman"/>
            <w:sz w:val="18"/>
            <w:szCs w:val="18"/>
          </w:rPr>
          <w:t xml:space="preserve">, Accepted </w:t>
        </w:r>
        <w:r w:rsidR="00972EC3">
          <w:rPr>
            <w:rFonts w:ascii="Times New Roman" w:hAnsi="Times New Roman" w:cs="Times New Roman"/>
            <w:sz w:val="18"/>
            <w:szCs w:val="18"/>
          </w:rPr>
          <w:t>20</w:t>
        </w:r>
        <w:r w:rsidRPr="008103A3">
          <w:rPr>
            <w:rFonts w:ascii="Times New Roman" w:hAnsi="Times New Roman" w:cs="Times New Roman"/>
            <w:sz w:val="18"/>
            <w:szCs w:val="18"/>
          </w:rPr>
          <w:t xml:space="preserve">2 </w:t>
        </w:r>
        <w:r w:rsidR="008103A3">
          <w:rPr>
            <w:rFonts w:ascii="Times New Roman" w:hAnsi="Times New Roman" w:cs="Times New Roman"/>
            <w:sz w:val="18"/>
            <w:szCs w:val="18"/>
          </w:rPr>
          <w:t>April</w:t>
        </w:r>
        <w:r w:rsidRPr="008103A3">
          <w:rPr>
            <w:rFonts w:ascii="Times New Roman" w:hAnsi="Times New Roman" w:cs="Times New Roman"/>
            <w:sz w:val="18"/>
            <w:szCs w:val="18"/>
          </w:rPr>
          <w:t xml:space="preserve"> 2026</w:t>
        </w:r>
        <w:r w:rsidRPr="008103A3">
          <w:rPr>
            <w:rFonts w:ascii="Times New Roman" w:hAnsi="Times New Roman" w:cs="Times New Roman"/>
            <w:sz w:val="18"/>
            <w:szCs w:val="18"/>
          </w:rPr>
          <w:tab/>
        </w:r>
        <w:r w:rsidRPr="008103A3">
          <w:rPr>
            <w:rFonts w:ascii="Times New Roman" w:hAnsi="Times New Roman" w:cs="Times New Roman"/>
            <w:sz w:val="18"/>
            <w:szCs w:val="18"/>
          </w:rPr>
          <w:fldChar w:fldCharType="begin"/>
        </w:r>
        <w:r w:rsidRPr="008103A3">
          <w:rPr>
            <w:rFonts w:ascii="Times New Roman" w:hAnsi="Times New Roman" w:cs="Times New Roman"/>
            <w:sz w:val="18"/>
            <w:szCs w:val="18"/>
          </w:rPr>
          <w:instrText xml:space="preserve"> PAGE   \* MERGEFORMAT </w:instrText>
        </w:r>
        <w:r w:rsidRPr="008103A3">
          <w:rPr>
            <w:rFonts w:ascii="Times New Roman" w:hAnsi="Times New Roman" w:cs="Times New Roman"/>
            <w:sz w:val="18"/>
            <w:szCs w:val="18"/>
          </w:rPr>
          <w:fldChar w:fldCharType="separate"/>
        </w:r>
        <w:r w:rsidRPr="008103A3">
          <w:rPr>
            <w:rFonts w:ascii="Times New Roman" w:hAnsi="Times New Roman" w:cs="Times New Roman"/>
            <w:sz w:val="18"/>
            <w:szCs w:val="18"/>
          </w:rPr>
          <w:t>35</w:t>
        </w:r>
        <w:r w:rsidRPr="008103A3">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DD2C1" w14:textId="77777777" w:rsidR="009A56A7" w:rsidRDefault="009A56A7" w:rsidP="001A0B47">
      <w:pPr>
        <w:spacing w:after="0" w:line="240" w:lineRule="auto"/>
      </w:pPr>
      <w:r>
        <w:separator/>
      </w:r>
    </w:p>
  </w:footnote>
  <w:footnote w:type="continuationSeparator" w:id="0">
    <w:p w14:paraId="3E701160" w14:textId="77777777" w:rsidR="009A56A7" w:rsidRDefault="009A56A7" w:rsidP="001A0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8887" w14:textId="77777777" w:rsidR="00972EC3" w:rsidRDefault="00972E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17C0" w14:textId="193A4ABC" w:rsidR="001A0B47" w:rsidRPr="001A0B47" w:rsidRDefault="001A0B47" w:rsidP="001A0B47">
    <w:pPr>
      <w:pStyle w:val="Header"/>
      <w:tabs>
        <w:tab w:val="center" w:pos="4320"/>
        <w:tab w:val="right" w:pos="9000"/>
      </w:tabs>
      <w:rPr>
        <w:rFonts w:ascii="Times New Roman" w:hAnsi="Times New Roman" w:cs="Times New Roman"/>
        <w:color w:val="000000" w:themeColor="text1"/>
        <w:sz w:val="18"/>
        <w:szCs w:val="18"/>
      </w:rPr>
    </w:pPr>
    <w:r w:rsidRPr="001A0B47">
      <w:rPr>
        <w:rFonts w:ascii="Times New Roman" w:hAnsi="Times New Roman" w:cs="Times New Roman"/>
        <w:color w:val="000000" w:themeColor="text1"/>
        <w:sz w:val="18"/>
        <w:szCs w:val="18"/>
      </w:rPr>
      <w:t>ISSN: 2582-3574</w:t>
    </w:r>
    <w:r w:rsidRPr="001A0B47">
      <w:rPr>
        <w:rFonts w:ascii="Times New Roman" w:hAnsi="Times New Roman" w:cs="Times New Roman"/>
        <w:color w:val="000000" w:themeColor="text1"/>
        <w:sz w:val="18"/>
        <w:szCs w:val="18"/>
      </w:rPr>
      <w:tab/>
    </w:r>
    <w:hyperlink r:id="rId1" w:history="1">
      <w:r w:rsidRPr="001A0B47">
        <w:rPr>
          <w:rStyle w:val="Hyperlink"/>
          <w:rFonts w:ascii="Times New Roman" w:hAnsi="Times New Roman" w:cs="Times New Roman"/>
          <w:color w:val="000000" w:themeColor="text1"/>
          <w:sz w:val="18"/>
          <w:szCs w:val="18"/>
          <w:u w:val="none"/>
        </w:rPr>
        <w:t>SMART MOVES JOURNAL IJELLH</w:t>
      </w:r>
    </w:hyperlink>
    <w:r w:rsidRPr="001A0B47">
      <w:rPr>
        <w:rFonts w:ascii="Times New Roman" w:hAnsi="Times New Roman" w:cs="Times New Roman"/>
        <w:color w:val="000000" w:themeColor="text1"/>
        <w:sz w:val="18"/>
        <w:szCs w:val="18"/>
      </w:rPr>
      <w:tab/>
    </w:r>
    <w:hyperlink r:id="rId2" w:history="1">
      <w:r w:rsidRPr="001A0B47">
        <w:rPr>
          <w:rStyle w:val="Hyperlink"/>
          <w:rFonts w:ascii="Times New Roman" w:hAnsi="Times New Roman" w:cs="Times New Roman"/>
          <w:color w:val="000000" w:themeColor="text1"/>
          <w:sz w:val="18"/>
          <w:szCs w:val="18"/>
          <w:u w:val="none"/>
        </w:rPr>
        <w:t>Volume 14, Issue 4, April 2026</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8407B" w14:textId="77777777" w:rsidR="001A0B47" w:rsidRPr="001A0B47" w:rsidRDefault="001A0B47" w:rsidP="001A0B47">
    <w:pPr>
      <w:pStyle w:val="Header"/>
      <w:tabs>
        <w:tab w:val="center" w:pos="4320"/>
        <w:tab w:val="right" w:pos="9000"/>
      </w:tabs>
      <w:rPr>
        <w:rFonts w:ascii="Times New Roman" w:hAnsi="Times New Roman" w:cs="Times New Roman"/>
        <w:color w:val="000000" w:themeColor="text1"/>
        <w:sz w:val="18"/>
        <w:szCs w:val="18"/>
      </w:rPr>
    </w:pPr>
    <w:r w:rsidRPr="001A0B47">
      <w:rPr>
        <w:rFonts w:ascii="Times New Roman" w:hAnsi="Times New Roman" w:cs="Times New Roman"/>
        <w:color w:val="000000" w:themeColor="text1"/>
        <w:sz w:val="18"/>
        <w:szCs w:val="18"/>
      </w:rPr>
      <w:t>ISSN: 2582-3574</w:t>
    </w:r>
    <w:r w:rsidRPr="001A0B47">
      <w:rPr>
        <w:rFonts w:ascii="Times New Roman" w:hAnsi="Times New Roman" w:cs="Times New Roman"/>
        <w:color w:val="000000" w:themeColor="text1"/>
        <w:sz w:val="18"/>
        <w:szCs w:val="18"/>
      </w:rPr>
      <w:tab/>
    </w:r>
    <w:hyperlink r:id="rId1" w:history="1">
      <w:r w:rsidRPr="001A0B47">
        <w:rPr>
          <w:rStyle w:val="Hyperlink"/>
          <w:rFonts w:ascii="Times New Roman" w:hAnsi="Times New Roman" w:cs="Times New Roman"/>
          <w:color w:val="000000" w:themeColor="text1"/>
          <w:sz w:val="18"/>
          <w:szCs w:val="18"/>
          <w:u w:val="none"/>
        </w:rPr>
        <w:t>SMART MOVES JOURNAL IJELLH</w:t>
      </w:r>
    </w:hyperlink>
    <w:r w:rsidRPr="001A0B47">
      <w:rPr>
        <w:rFonts w:ascii="Times New Roman" w:hAnsi="Times New Roman" w:cs="Times New Roman"/>
        <w:color w:val="000000" w:themeColor="text1"/>
        <w:sz w:val="18"/>
        <w:szCs w:val="18"/>
      </w:rPr>
      <w:tab/>
    </w:r>
    <w:hyperlink r:id="rId2" w:history="1">
      <w:r w:rsidRPr="001A0B47">
        <w:rPr>
          <w:rStyle w:val="Hyperlink"/>
          <w:rFonts w:ascii="Times New Roman" w:hAnsi="Times New Roman" w:cs="Times New Roman"/>
          <w:color w:val="000000" w:themeColor="text1"/>
          <w:sz w:val="18"/>
          <w:szCs w:val="18"/>
          <w:u w:val="none"/>
        </w:rPr>
        <w:t>Volume 14, Issue 4, April 2026</w:t>
      </w:r>
    </w:hyperlink>
  </w:p>
  <w:p w14:paraId="04F66341" w14:textId="77777777" w:rsidR="001A0B47" w:rsidRDefault="001A0B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92"/>
    <w:rsid w:val="0000148F"/>
    <w:rsid w:val="000037FC"/>
    <w:rsid w:val="0002159E"/>
    <w:rsid w:val="00040B08"/>
    <w:rsid w:val="000713C5"/>
    <w:rsid w:val="000E20D8"/>
    <w:rsid w:val="000E5547"/>
    <w:rsid w:val="00155F40"/>
    <w:rsid w:val="0018117F"/>
    <w:rsid w:val="00190C78"/>
    <w:rsid w:val="001A0B47"/>
    <w:rsid w:val="001C3A16"/>
    <w:rsid w:val="001D64F0"/>
    <w:rsid w:val="00205BA9"/>
    <w:rsid w:val="00216251"/>
    <w:rsid w:val="00241C40"/>
    <w:rsid w:val="00247F96"/>
    <w:rsid w:val="00254209"/>
    <w:rsid w:val="0026153C"/>
    <w:rsid w:val="002934AF"/>
    <w:rsid w:val="002D43D1"/>
    <w:rsid w:val="003030C2"/>
    <w:rsid w:val="00374CCD"/>
    <w:rsid w:val="003B0F3A"/>
    <w:rsid w:val="003E4655"/>
    <w:rsid w:val="003E7F64"/>
    <w:rsid w:val="00412F57"/>
    <w:rsid w:val="00421260"/>
    <w:rsid w:val="004335CD"/>
    <w:rsid w:val="0046397E"/>
    <w:rsid w:val="00464F8C"/>
    <w:rsid w:val="004742E1"/>
    <w:rsid w:val="004A66E7"/>
    <w:rsid w:val="004A7FF4"/>
    <w:rsid w:val="004D5615"/>
    <w:rsid w:val="004F24C5"/>
    <w:rsid w:val="00556FF4"/>
    <w:rsid w:val="00567B23"/>
    <w:rsid w:val="00570528"/>
    <w:rsid w:val="005B7E05"/>
    <w:rsid w:val="005D4D22"/>
    <w:rsid w:val="005E3A6B"/>
    <w:rsid w:val="005F1FB8"/>
    <w:rsid w:val="005F34AB"/>
    <w:rsid w:val="00603594"/>
    <w:rsid w:val="00654CD6"/>
    <w:rsid w:val="006600BE"/>
    <w:rsid w:val="006727CE"/>
    <w:rsid w:val="00673D0C"/>
    <w:rsid w:val="006C493E"/>
    <w:rsid w:val="006D36A8"/>
    <w:rsid w:val="00731691"/>
    <w:rsid w:val="00737CB8"/>
    <w:rsid w:val="0075236F"/>
    <w:rsid w:val="0078659D"/>
    <w:rsid w:val="00791746"/>
    <w:rsid w:val="007A62B5"/>
    <w:rsid w:val="008103A3"/>
    <w:rsid w:val="00853E2C"/>
    <w:rsid w:val="008A4872"/>
    <w:rsid w:val="008B0972"/>
    <w:rsid w:val="008B7DB3"/>
    <w:rsid w:val="008D0B11"/>
    <w:rsid w:val="008D7727"/>
    <w:rsid w:val="008E2F27"/>
    <w:rsid w:val="008E3A71"/>
    <w:rsid w:val="008F3520"/>
    <w:rsid w:val="00906C15"/>
    <w:rsid w:val="00941B10"/>
    <w:rsid w:val="00947DC8"/>
    <w:rsid w:val="00950E37"/>
    <w:rsid w:val="00963918"/>
    <w:rsid w:val="00972EC3"/>
    <w:rsid w:val="0097776E"/>
    <w:rsid w:val="00995801"/>
    <w:rsid w:val="009A4D73"/>
    <w:rsid w:val="009A56A7"/>
    <w:rsid w:val="009E013A"/>
    <w:rsid w:val="00A62197"/>
    <w:rsid w:val="00A93620"/>
    <w:rsid w:val="00AC17AE"/>
    <w:rsid w:val="00AD6002"/>
    <w:rsid w:val="00B16130"/>
    <w:rsid w:val="00B226BB"/>
    <w:rsid w:val="00B437D2"/>
    <w:rsid w:val="00B7022A"/>
    <w:rsid w:val="00B85443"/>
    <w:rsid w:val="00BE3B43"/>
    <w:rsid w:val="00C016A4"/>
    <w:rsid w:val="00C07833"/>
    <w:rsid w:val="00C159A0"/>
    <w:rsid w:val="00C20ED1"/>
    <w:rsid w:val="00CC4874"/>
    <w:rsid w:val="00CD7CE9"/>
    <w:rsid w:val="00D3254E"/>
    <w:rsid w:val="00D434BF"/>
    <w:rsid w:val="00D8357A"/>
    <w:rsid w:val="00DB2A3F"/>
    <w:rsid w:val="00E02A00"/>
    <w:rsid w:val="00E14392"/>
    <w:rsid w:val="00E15E16"/>
    <w:rsid w:val="00E60DC0"/>
    <w:rsid w:val="00EB6228"/>
    <w:rsid w:val="00ED3BCF"/>
    <w:rsid w:val="00ED6C4D"/>
    <w:rsid w:val="00EE7E21"/>
    <w:rsid w:val="00F46284"/>
    <w:rsid w:val="00F57105"/>
    <w:rsid w:val="00FA038D"/>
    <w:rsid w:val="00FC109C"/>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3650"/>
  <w15:chartTrackingRefBased/>
  <w15:docId w15:val="{8C024C07-D272-47DE-8381-5DC9CEF5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392"/>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E14392"/>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E14392"/>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E143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43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43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3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3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3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392"/>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E14392"/>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E14392"/>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E143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43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43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3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3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392"/>
    <w:rPr>
      <w:rFonts w:eastAsiaTheme="majorEastAsia" w:cstheme="majorBidi"/>
      <w:color w:val="272727" w:themeColor="text1" w:themeTint="D8"/>
    </w:rPr>
  </w:style>
  <w:style w:type="paragraph" w:styleId="Title">
    <w:name w:val="Title"/>
    <w:basedOn w:val="Normal"/>
    <w:next w:val="Normal"/>
    <w:link w:val="TitleChar"/>
    <w:uiPriority w:val="10"/>
    <w:qFormat/>
    <w:rsid w:val="00E1439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1439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1439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1439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14392"/>
    <w:pPr>
      <w:spacing w:before="160"/>
      <w:jc w:val="center"/>
    </w:pPr>
    <w:rPr>
      <w:i/>
      <w:iCs/>
      <w:color w:val="404040" w:themeColor="text1" w:themeTint="BF"/>
    </w:rPr>
  </w:style>
  <w:style w:type="character" w:customStyle="1" w:styleId="QuoteChar">
    <w:name w:val="Quote Char"/>
    <w:basedOn w:val="DefaultParagraphFont"/>
    <w:link w:val="Quote"/>
    <w:uiPriority w:val="29"/>
    <w:rsid w:val="00E14392"/>
    <w:rPr>
      <w:i/>
      <w:iCs/>
      <w:color w:val="404040" w:themeColor="text1" w:themeTint="BF"/>
    </w:rPr>
  </w:style>
  <w:style w:type="paragraph" w:styleId="ListParagraph">
    <w:name w:val="List Paragraph"/>
    <w:basedOn w:val="Normal"/>
    <w:uiPriority w:val="34"/>
    <w:qFormat/>
    <w:rsid w:val="00E14392"/>
    <w:pPr>
      <w:ind w:left="720"/>
      <w:contextualSpacing/>
    </w:pPr>
  </w:style>
  <w:style w:type="character" w:styleId="IntenseEmphasis">
    <w:name w:val="Intense Emphasis"/>
    <w:basedOn w:val="DefaultParagraphFont"/>
    <w:uiPriority w:val="21"/>
    <w:qFormat/>
    <w:rsid w:val="00E14392"/>
    <w:rPr>
      <w:i/>
      <w:iCs/>
      <w:color w:val="2F5496" w:themeColor="accent1" w:themeShade="BF"/>
    </w:rPr>
  </w:style>
  <w:style w:type="paragraph" w:styleId="IntenseQuote">
    <w:name w:val="Intense Quote"/>
    <w:basedOn w:val="Normal"/>
    <w:next w:val="Normal"/>
    <w:link w:val="IntenseQuoteChar"/>
    <w:uiPriority w:val="30"/>
    <w:qFormat/>
    <w:rsid w:val="00E143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4392"/>
    <w:rPr>
      <w:i/>
      <w:iCs/>
      <w:color w:val="2F5496" w:themeColor="accent1" w:themeShade="BF"/>
    </w:rPr>
  </w:style>
  <w:style w:type="character" w:styleId="IntenseReference">
    <w:name w:val="Intense Reference"/>
    <w:basedOn w:val="DefaultParagraphFont"/>
    <w:uiPriority w:val="32"/>
    <w:qFormat/>
    <w:rsid w:val="00E14392"/>
    <w:rPr>
      <w:b/>
      <w:bCs/>
      <w:smallCaps/>
      <w:color w:val="2F5496" w:themeColor="accent1" w:themeShade="BF"/>
      <w:spacing w:val="5"/>
    </w:rPr>
  </w:style>
  <w:style w:type="character" w:styleId="Hyperlink">
    <w:name w:val="Hyperlink"/>
    <w:basedOn w:val="DefaultParagraphFont"/>
    <w:uiPriority w:val="99"/>
    <w:unhideWhenUsed/>
    <w:rsid w:val="005F34AB"/>
    <w:rPr>
      <w:color w:val="0563C1" w:themeColor="hyperlink"/>
      <w:u w:val="single"/>
    </w:rPr>
  </w:style>
  <w:style w:type="character" w:styleId="UnresolvedMention">
    <w:name w:val="Unresolved Mention"/>
    <w:basedOn w:val="DefaultParagraphFont"/>
    <w:uiPriority w:val="99"/>
    <w:semiHidden/>
    <w:unhideWhenUsed/>
    <w:rsid w:val="005F34AB"/>
    <w:rPr>
      <w:color w:val="605E5C"/>
      <w:shd w:val="clear" w:color="auto" w:fill="E1DFDD"/>
    </w:rPr>
  </w:style>
  <w:style w:type="paragraph" w:styleId="Header">
    <w:name w:val="header"/>
    <w:basedOn w:val="Normal"/>
    <w:link w:val="HeaderChar"/>
    <w:uiPriority w:val="99"/>
    <w:unhideWhenUsed/>
    <w:rsid w:val="001A0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47"/>
  </w:style>
  <w:style w:type="paragraph" w:styleId="Footer">
    <w:name w:val="footer"/>
    <w:basedOn w:val="Normal"/>
    <w:link w:val="FooterChar"/>
    <w:uiPriority w:val="99"/>
    <w:unhideWhenUsed/>
    <w:rsid w:val="001A0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47"/>
  </w:style>
  <w:style w:type="character" w:styleId="FollowedHyperlink">
    <w:name w:val="FollowedHyperlink"/>
    <w:basedOn w:val="DefaultParagraphFont"/>
    <w:uiPriority w:val="99"/>
    <w:semiHidden/>
    <w:unhideWhenUsed/>
    <w:rsid w:val="008103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jcrt.org/papers/IJCRT2507385.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doi.org/10.24113/smji.v14i4.11743"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ijellh.com/index.php/OJS/issue/view/185" TargetMode="External"/><Relationship Id="rId1" Type="http://schemas.openxmlformats.org/officeDocument/2006/relationships/hyperlink" Target="https://ijellh.com/index.php/OJS/inde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ijellh.com/index.php/OJS/issue/view/185" TargetMode="External"/><Relationship Id="rId1" Type="http://schemas.openxmlformats.org/officeDocument/2006/relationships/hyperlink" Target="https://ijellh.com/index.php/OJ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C952C-4835-426D-B5C4-913CE29C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3800</Words>
  <Characters>21663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Sumon Adok</dc:creator>
  <cp:keywords/>
  <dc:description/>
  <cp:lastModifiedBy>RAJEEV TIWARI</cp:lastModifiedBy>
  <cp:revision>8</cp:revision>
  <cp:lastPrinted>2026-04-11T11:29:00Z</cp:lastPrinted>
  <dcterms:created xsi:type="dcterms:W3CDTF">2026-04-14T07:14:00Z</dcterms:created>
  <dcterms:modified xsi:type="dcterms:W3CDTF">2026-05-29T07:56:00Z</dcterms:modified>
</cp:coreProperties>
</file>